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0AAA2" w14:textId="77777777" w:rsidR="002A1B1A" w:rsidRPr="002A1B1A" w:rsidRDefault="009636B2" w:rsidP="002A1B1A">
      <w:pPr>
        <w:jc w:val="center"/>
        <w:rPr>
          <w:rFonts w:cstheme="minorHAnsi"/>
          <w:b/>
          <w:sz w:val="28"/>
          <w:szCs w:val="28"/>
          <w:u w:val="single"/>
        </w:rPr>
      </w:pPr>
      <w:r w:rsidRPr="002A1B1A">
        <w:rPr>
          <w:rFonts w:cstheme="minorHAnsi"/>
          <w:b/>
          <w:sz w:val="28"/>
          <w:szCs w:val="28"/>
          <w:u w:val="single"/>
        </w:rPr>
        <w:t>Chaucer Community Primary</w:t>
      </w:r>
      <w:r w:rsidR="002A1B1A">
        <w:rPr>
          <w:rFonts w:cstheme="minorHAnsi"/>
          <w:b/>
          <w:sz w:val="28"/>
          <w:szCs w:val="28"/>
          <w:u w:val="single"/>
        </w:rPr>
        <w:t xml:space="preserve"> School</w:t>
      </w:r>
    </w:p>
    <w:p w14:paraId="2BBED428" w14:textId="77777777" w:rsidR="00C5139B" w:rsidRPr="002A1B1A" w:rsidRDefault="009636B2" w:rsidP="002A1B1A">
      <w:pPr>
        <w:jc w:val="center"/>
        <w:rPr>
          <w:rFonts w:cstheme="minorHAnsi"/>
          <w:b/>
          <w:sz w:val="28"/>
          <w:szCs w:val="28"/>
          <w:u w:val="single"/>
        </w:rPr>
      </w:pPr>
      <w:r w:rsidRPr="002A1B1A">
        <w:rPr>
          <w:rFonts w:cstheme="minorHAnsi"/>
          <w:b/>
          <w:sz w:val="28"/>
          <w:szCs w:val="28"/>
          <w:u w:val="single"/>
        </w:rPr>
        <w:t>School Science Overview</w:t>
      </w:r>
    </w:p>
    <w:p w14:paraId="52DDCB10" w14:textId="77777777" w:rsidR="002A1B1A" w:rsidRPr="002A1B1A" w:rsidRDefault="002A1B1A" w:rsidP="002A1B1A">
      <w:pPr>
        <w:jc w:val="center"/>
        <w:rPr>
          <w:rFonts w:cstheme="minorHAnsi"/>
          <w:b/>
          <w:sz w:val="28"/>
          <w:szCs w:val="28"/>
          <w:u w:val="single"/>
        </w:rPr>
      </w:pPr>
      <w:r w:rsidRPr="002A1B1A">
        <w:rPr>
          <w:rFonts w:cstheme="minorHAnsi"/>
          <w:b/>
          <w:sz w:val="28"/>
          <w:szCs w:val="28"/>
          <w:u w:val="single"/>
        </w:rPr>
        <w:t>Subject Lead: Mr Darvill</w:t>
      </w:r>
    </w:p>
    <w:tbl>
      <w:tblPr>
        <w:tblStyle w:val="TableGrid"/>
        <w:tblW w:w="14003" w:type="dxa"/>
        <w:tblLook w:val="04A0" w:firstRow="1" w:lastRow="0" w:firstColumn="1" w:lastColumn="0" w:noHBand="0" w:noVBand="1"/>
      </w:tblPr>
      <w:tblGrid>
        <w:gridCol w:w="4667"/>
        <w:gridCol w:w="4667"/>
        <w:gridCol w:w="4669"/>
      </w:tblGrid>
      <w:tr w:rsidR="000B1703" w:rsidRPr="007C2DFD" w14:paraId="761029B8" w14:textId="77777777" w:rsidTr="006E65E8">
        <w:trPr>
          <w:trHeight w:val="294"/>
        </w:trPr>
        <w:tc>
          <w:tcPr>
            <w:tcW w:w="14003" w:type="dxa"/>
            <w:gridSpan w:val="3"/>
            <w:shd w:val="clear" w:color="auto" w:fill="F2F2F2" w:themeFill="background1" w:themeFillShade="F2"/>
          </w:tcPr>
          <w:p w14:paraId="21C3F80F" w14:textId="77777777" w:rsidR="000B1703" w:rsidRPr="007C2DFD" w:rsidRDefault="00C04CE3" w:rsidP="006E65E8">
            <w:pPr>
              <w:jc w:val="center"/>
              <w:rPr>
                <w:rFonts w:cstheme="minorHAnsi"/>
                <w:b/>
                <w:sz w:val="18"/>
                <w:szCs w:val="18"/>
              </w:rPr>
            </w:pPr>
            <w:r>
              <w:rPr>
                <w:rFonts w:cstheme="minorHAnsi"/>
                <w:b/>
                <w:sz w:val="18"/>
                <w:szCs w:val="18"/>
              </w:rPr>
              <w:t>EYFS</w:t>
            </w:r>
          </w:p>
        </w:tc>
      </w:tr>
      <w:tr w:rsidR="000B1703" w:rsidRPr="007C2DFD" w14:paraId="1672C3BD" w14:textId="77777777" w:rsidTr="006E65E8">
        <w:trPr>
          <w:trHeight w:val="258"/>
        </w:trPr>
        <w:tc>
          <w:tcPr>
            <w:tcW w:w="4667" w:type="dxa"/>
          </w:tcPr>
          <w:p w14:paraId="651D629D" w14:textId="77777777" w:rsidR="000B1703" w:rsidRPr="007C2DFD" w:rsidRDefault="000B1703" w:rsidP="006E65E8">
            <w:pPr>
              <w:jc w:val="center"/>
              <w:rPr>
                <w:rFonts w:cstheme="minorHAnsi"/>
                <w:b/>
                <w:sz w:val="18"/>
                <w:szCs w:val="18"/>
              </w:rPr>
            </w:pPr>
            <w:r w:rsidRPr="007C2DFD">
              <w:rPr>
                <w:rFonts w:cstheme="minorHAnsi"/>
                <w:b/>
                <w:sz w:val="18"/>
                <w:szCs w:val="18"/>
              </w:rPr>
              <w:t>Term</w:t>
            </w:r>
          </w:p>
        </w:tc>
        <w:tc>
          <w:tcPr>
            <w:tcW w:w="4667" w:type="dxa"/>
          </w:tcPr>
          <w:p w14:paraId="335D1B18" w14:textId="77777777" w:rsidR="000B1703" w:rsidRPr="007C2DFD" w:rsidRDefault="00C04CE3" w:rsidP="006E65E8">
            <w:pPr>
              <w:jc w:val="center"/>
              <w:rPr>
                <w:rFonts w:cstheme="minorHAnsi"/>
                <w:b/>
                <w:sz w:val="18"/>
                <w:szCs w:val="18"/>
              </w:rPr>
            </w:pPr>
            <w:r>
              <w:rPr>
                <w:rFonts w:cstheme="minorHAnsi"/>
                <w:b/>
                <w:sz w:val="18"/>
                <w:szCs w:val="18"/>
              </w:rPr>
              <w:t>Nursery</w:t>
            </w:r>
          </w:p>
        </w:tc>
        <w:tc>
          <w:tcPr>
            <w:tcW w:w="4669" w:type="dxa"/>
          </w:tcPr>
          <w:p w14:paraId="15E53D71" w14:textId="77777777" w:rsidR="000B1703" w:rsidRPr="007C2DFD" w:rsidRDefault="00C04CE3" w:rsidP="006E65E8">
            <w:pPr>
              <w:jc w:val="center"/>
              <w:rPr>
                <w:rFonts w:cstheme="minorHAnsi"/>
                <w:b/>
                <w:sz w:val="18"/>
                <w:szCs w:val="18"/>
              </w:rPr>
            </w:pPr>
            <w:r>
              <w:rPr>
                <w:rFonts w:cstheme="minorHAnsi"/>
                <w:b/>
                <w:sz w:val="18"/>
                <w:szCs w:val="18"/>
              </w:rPr>
              <w:t>Reception</w:t>
            </w:r>
          </w:p>
        </w:tc>
      </w:tr>
      <w:tr w:rsidR="000B1703" w:rsidRPr="007C2DFD" w14:paraId="731B885D" w14:textId="77777777" w:rsidTr="00C04CE3">
        <w:trPr>
          <w:trHeight w:val="456"/>
        </w:trPr>
        <w:tc>
          <w:tcPr>
            <w:tcW w:w="4667" w:type="dxa"/>
          </w:tcPr>
          <w:p w14:paraId="4BCBD92A" w14:textId="77777777" w:rsidR="000B1703" w:rsidRPr="007C2DFD" w:rsidRDefault="000B1703" w:rsidP="006E65E8">
            <w:pPr>
              <w:jc w:val="center"/>
              <w:rPr>
                <w:rFonts w:cstheme="minorHAnsi"/>
                <w:b/>
                <w:sz w:val="18"/>
                <w:szCs w:val="18"/>
              </w:rPr>
            </w:pPr>
            <w:r w:rsidRPr="007C2DFD">
              <w:rPr>
                <w:rFonts w:cstheme="minorHAnsi"/>
                <w:b/>
                <w:sz w:val="18"/>
                <w:szCs w:val="18"/>
              </w:rPr>
              <w:t>Autumn 1</w:t>
            </w:r>
          </w:p>
        </w:tc>
        <w:tc>
          <w:tcPr>
            <w:tcW w:w="4667" w:type="dxa"/>
            <w:shd w:val="clear" w:color="auto" w:fill="auto"/>
          </w:tcPr>
          <w:p w14:paraId="6657003D" w14:textId="77777777" w:rsidR="000B1703" w:rsidRDefault="00C04CE3" w:rsidP="006E65E8">
            <w:pPr>
              <w:pStyle w:val="NoSpacing"/>
              <w:jc w:val="center"/>
              <w:rPr>
                <w:sz w:val="18"/>
                <w:szCs w:val="18"/>
              </w:rPr>
            </w:pPr>
            <w:r w:rsidRPr="00C04CE3">
              <w:rPr>
                <w:b/>
                <w:sz w:val="18"/>
                <w:szCs w:val="18"/>
                <w:u w:val="single"/>
              </w:rPr>
              <w:t>Theme:</w:t>
            </w:r>
            <w:r>
              <w:rPr>
                <w:sz w:val="18"/>
                <w:szCs w:val="18"/>
              </w:rPr>
              <w:t xml:space="preserve"> We Are Special</w:t>
            </w:r>
          </w:p>
          <w:p w14:paraId="32B11826" w14:textId="77777777" w:rsidR="00C04CE3" w:rsidRPr="007C2DFD" w:rsidRDefault="00C04CE3" w:rsidP="006E65E8">
            <w:pPr>
              <w:pStyle w:val="NoSpacing"/>
              <w:jc w:val="center"/>
              <w:rPr>
                <w:sz w:val="18"/>
                <w:szCs w:val="18"/>
              </w:rPr>
            </w:pPr>
            <w:r w:rsidRPr="00C04CE3">
              <w:rPr>
                <w:b/>
                <w:sz w:val="18"/>
                <w:szCs w:val="18"/>
                <w:u w:val="single"/>
              </w:rPr>
              <w:t>Topic:</w:t>
            </w:r>
            <w:r>
              <w:rPr>
                <w:sz w:val="18"/>
                <w:szCs w:val="18"/>
              </w:rPr>
              <w:t xml:space="preserve"> Humans</w:t>
            </w:r>
          </w:p>
        </w:tc>
        <w:tc>
          <w:tcPr>
            <w:tcW w:w="4669" w:type="dxa"/>
            <w:shd w:val="clear" w:color="auto" w:fill="auto"/>
          </w:tcPr>
          <w:p w14:paraId="4EF84A89" w14:textId="77777777" w:rsidR="00C47457" w:rsidRPr="00C47457" w:rsidRDefault="00C47457" w:rsidP="00C47457">
            <w:pPr>
              <w:pStyle w:val="NoSpacing"/>
              <w:jc w:val="center"/>
              <w:rPr>
                <w:sz w:val="18"/>
                <w:szCs w:val="18"/>
              </w:rPr>
            </w:pPr>
            <w:r w:rsidRPr="00C47457">
              <w:rPr>
                <w:b/>
                <w:sz w:val="18"/>
                <w:szCs w:val="18"/>
                <w:u w:val="single"/>
              </w:rPr>
              <w:t>Theme:</w:t>
            </w:r>
            <w:r>
              <w:rPr>
                <w:b/>
                <w:sz w:val="18"/>
                <w:szCs w:val="18"/>
                <w:u w:val="single"/>
              </w:rPr>
              <w:t xml:space="preserve"> </w:t>
            </w:r>
            <w:r>
              <w:rPr>
                <w:sz w:val="18"/>
                <w:szCs w:val="18"/>
              </w:rPr>
              <w:t>All About Me</w:t>
            </w:r>
          </w:p>
          <w:p w14:paraId="265056B8" w14:textId="77777777" w:rsidR="000B1703" w:rsidRPr="00C47457" w:rsidRDefault="00C47457" w:rsidP="00C47457">
            <w:pPr>
              <w:jc w:val="center"/>
              <w:rPr>
                <w:rFonts w:cstheme="minorHAnsi"/>
                <w:sz w:val="18"/>
                <w:szCs w:val="18"/>
              </w:rPr>
            </w:pPr>
            <w:r w:rsidRPr="00C47457">
              <w:rPr>
                <w:b/>
                <w:sz w:val="18"/>
                <w:szCs w:val="18"/>
                <w:u w:val="single"/>
              </w:rPr>
              <w:t>Topic:</w:t>
            </w:r>
            <w:r>
              <w:rPr>
                <w:b/>
                <w:sz w:val="18"/>
                <w:szCs w:val="18"/>
                <w:u w:val="single"/>
              </w:rPr>
              <w:t xml:space="preserve"> </w:t>
            </w:r>
            <w:r>
              <w:rPr>
                <w:sz w:val="18"/>
                <w:szCs w:val="18"/>
              </w:rPr>
              <w:t>Humans</w:t>
            </w:r>
          </w:p>
        </w:tc>
      </w:tr>
      <w:tr w:rsidR="000B1703" w:rsidRPr="007C2DFD" w14:paraId="1071191B" w14:textId="77777777" w:rsidTr="00C04CE3">
        <w:trPr>
          <w:trHeight w:val="456"/>
        </w:trPr>
        <w:tc>
          <w:tcPr>
            <w:tcW w:w="4667" w:type="dxa"/>
          </w:tcPr>
          <w:p w14:paraId="024B487B" w14:textId="77777777" w:rsidR="000B1703" w:rsidRPr="007C2DFD" w:rsidRDefault="000B1703" w:rsidP="006E65E8">
            <w:pPr>
              <w:jc w:val="center"/>
              <w:rPr>
                <w:rFonts w:cstheme="minorHAnsi"/>
                <w:b/>
                <w:sz w:val="18"/>
                <w:szCs w:val="18"/>
              </w:rPr>
            </w:pPr>
            <w:r w:rsidRPr="007C2DFD">
              <w:rPr>
                <w:rFonts w:cstheme="minorHAnsi"/>
                <w:b/>
                <w:sz w:val="18"/>
                <w:szCs w:val="18"/>
              </w:rPr>
              <w:t>Autumn 2</w:t>
            </w:r>
          </w:p>
        </w:tc>
        <w:tc>
          <w:tcPr>
            <w:tcW w:w="4667" w:type="dxa"/>
            <w:shd w:val="clear" w:color="auto" w:fill="auto"/>
          </w:tcPr>
          <w:p w14:paraId="1D28515B" w14:textId="77777777" w:rsidR="00C04CE3" w:rsidRPr="00C04CE3" w:rsidRDefault="00C04CE3" w:rsidP="00C04CE3">
            <w:pPr>
              <w:pStyle w:val="NoSpacing"/>
              <w:jc w:val="center"/>
              <w:rPr>
                <w:sz w:val="18"/>
                <w:szCs w:val="18"/>
              </w:rPr>
            </w:pPr>
            <w:r w:rsidRPr="00C04CE3">
              <w:rPr>
                <w:b/>
                <w:sz w:val="18"/>
                <w:szCs w:val="18"/>
                <w:u w:val="single"/>
              </w:rPr>
              <w:t>Theme:</w:t>
            </w:r>
            <w:r>
              <w:rPr>
                <w:b/>
                <w:sz w:val="18"/>
                <w:szCs w:val="18"/>
                <w:u w:val="single"/>
              </w:rPr>
              <w:t xml:space="preserve"> </w:t>
            </w:r>
            <w:r>
              <w:rPr>
                <w:sz w:val="18"/>
                <w:szCs w:val="18"/>
              </w:rPr>
              <w:t>We are Wind and Rain</w:t>
            </w:r>
          </w:p>
          <w:p w14:paraId="2EC5CC28" w14:textId="77777777" w:rsidR="000B1703" w:rsidRPr="00C04CE3" w:rsidRDefault="00C04CE3" w:rsidP="00C04CE3">
            <w:pPr>
              <w:pStyle w:val="NoSpacing"/>
              <w:jc w:val="center"/>
              <w:rPr>
                <w:sz w:val="18"/>
                <w:szCs w:val="18"/>
              </w:rPr>
            </w:pPr>
            <w:r w:rsidRPr="00C04CE3">
              <w:rPr>
                <w:b/>
                <w:sz w:val="18"/>
                <w:szCs w:val="18"/>
                <w:u w:val="single"/>
              </w:rPr>
              <w:t>Topic:</w:t>
            </w:r>
            <w:r>
              <w:rPr>
                <w:b/>
                <w:sz w:val="18"/>
                <w:szCs w:val="18"/>
                <w:u w:val="single"/>
              </w:rPr>
              <w:t xml:space="preserve"> </w:t>
            </w:r>
            <w:r>
              <w:rPr>
                <w:sz w:val="18"/>
                <w:szCs w:val="18"/>
              </w:rPr>
              <w:t>Light</w:t>
            </w:r>
          </w:p>
        </w:tc>
        <w:tc>
          <w:tcPr>
            <w:tcW w:w="4669" w:type="dxa"/>
            <w:shd w:val="clear" w:color="auto" w:fill="auto"/>
          </w:tcPr>
          <w:p w14:paraId="7535D892" w14:textId="77777777" w:rsidR="00C47457" w:rsidRPr="00C47457" w:rsidRDefault="00C47457" w:rsidP="00C47457">
            <w:pPr>
              <w:pStyle w:val="NoSpacing"/>
              <w:jc w:val="center"/>
              <w:rPr>
                <w:sz w:val="18"/>
                <w:szCs w:val="18"/>
              </w:rPr>
            </w:pPr>
            <w:r w:rsidRPr="00C47457">
              <w:rPr>
                <w:b/>
                <w:sz w:val="18"/>
                <w:szCs w:val="18"/>
                <w:u w:val="single"/>
              </w:rPr>
              <w:t xml:space="preserve">Theme: </w:t>
            </w:r>
            <w:r>
              <w:rPr>
                <w:sz w:val="18"/>
                <w:szCs w:val="18"/>
              </w:rPr>
              <w:t>Autumn/Sparkle and Shine</w:t>
            </w:r>
          </w:p>
          <w:p w14:paraId="2DC2422A" w14:textId="77777777" w:rsidR="000B1703" w:rsidRPr="00C47457" w:rsidRDefault="00C47457" w:rsidP="00C47457">
            <w:pPr>
              <w:jc w:val="center"/>
              <w:rPr>
                <w:rFonts w:cstheme="minorHAnsi"/>
                <w:color w:val="7030A0"/>
                <w:sz w:val="18"/>
                <w:szCs w:val="18"/>
              </w:rPr>
            </w:pPr>
            <w:r w:rsidRPr="00C47457">
              <w:rPr>
                <w:b/>
                <w:sz w:val="18"/>
                <w:szCs w:val="18"/>
                <w:u w:val="single"/>
              </w:rPr>
              <w:t>Topic:</w:t>
            </w:r>
            <w:r>
              <w:rPr>
                <w:b/>
                <w:sz w:val="18"/>
                <w:szCs w:val="18"/>
                <w:u w:val="single"/>
              </w:rPr>
              <w:t xml:space="preserve"> </w:t>
            </w:r>
            <w:r>
              <w:rPr>
                <w:sz w:val="18"/>
                <w:szCs w:val="18"/>
              </w:rPr>
              <w:t>Seasonal Change/Light</w:t>
            </w:r>
          </w:p>
        </w:tc>
      </w:tr>
      <w:tr w:rsidR="000B1703" w:rsidRPr="007C2DFD" w14:paraId="4DA45554" w14:textId="77777777" w:rsidTr="00C04CE3">
        <w:trPr>
          <w:trHeight w:val="456"/>
        </w:trPr>
        <w:tc>
          <w:tcPr>
            <w:tcW w:w="4667" w:type="dxa"/>
          </w:tcPr>
          <w:p w14:paraId="5DDCDE19" w14:textId="77777777" w:rsidR="000B1703" w:rsidRPr="007C2DFD" w:rsidRDefault="000B1703" w:rsidP="006E65E8">
            <w:pPr>
              <w:jc w:val="center"/>
              <w:rPr>
                <w:rFonts w:cstheme="minorHAnsi"/>
                <w:b/>
                <w:sz w:val="18"/>
                <w:szCs w:val="18"/>
              </w:rPr>
            </w:pPr>
            <w:r w:rsidRPr="007C2DFD">
              <w:rPr>
                <w:rFonts w:cstheme="minorHAnsi"/>
                <w:b/>
                <w:sz w:val="18"/>
                <w:szCs w:val="18"/>
              </w:rPr>
              <w:t>Spring 1</w:t>
            </w:r>
          </w:p>
        </w:tc>
        <w:tc>
          <w:tcPr>
            <w:tcW w:w="4667" w:type="dxa"/>
            <w:shd w:val="clear" w:color="auto" w:fill="auto"/>
          </w:tcPr>
          <w:p w14:paraId="7D41553F" w14:textId="77777777" w:rsidR="00C04CE3" w:rsidRPr="00C04CE3" w:rsidRDefault="00C04CE3" w:rsidP="00C04CE3">
            <w:pPr>
              <w:pStyle w:val="NoSpacing"/>
              <w:jc w:val="center"/>
              <w:rPr>
                <w:sz w:val="18"/>
                <w:szCs w:val="18"/>
              </w:rPr>
            </w:pPr>
            <w:r w:rsidRPr="00C04CE3">
              <w:rPr>
                <w:b/>
                <w:sz w:val="18"/>
                <w:szCs w:val="18"/>
                <w:u w:val="single"/>
              </w:rPr>
              <w:t>Theme:</w:t>
            </w:r>
            <w:r>
              <w:rPr>
                <w:b/>
                <w:sz w:val="18"/>
                <w:szCs w:val="18"/>
                <w:u w:val="single"/>
              </w:rPr>
              <w:t xml:space="preserve"> </w:t>
            </w:r>
            <w:r>
              <w:rPr>
                <w:sz w:val="18"/>
                <w:szCs w:val="18"/>
              </w:rPr>
              <w:t>We are Cold</w:t>
            </w:r>
          </w:p>
          <w:p w14:paraId="4E704EDE" w14:textId="77777777" w:rsidR="000B1703" w:rsidRPr="00C04CE3" w:rsidRDefault="00C04CE3" w:rsidP="00C04CE3">
            <w:pPr>
              <w:pStyle w:val="NoSpacing"/>
              <w:jc w:val="center"/>
              <w:rPr>
                <w:i/>
                <w:sz w:val="18"/>
                <w:szCs w:val="18"/>
              </w:rPr>
            </w:pPr>
            <w:r w:rsidRPr="00C04CE3">
              <w:rPr>
                <w:b/>
                <w:sz w:val="18"/>
                <w:szCs w:val="18"/>
                <w:u w:val="single"/>
              </w:rPr>
              <w:t>Topic:</w:t>
            </w:r>
            <w:r>
              <w:rPr>
                <w:b/>
                <w:sz w:val="18"/>
                <w:szCs w:val="18"/>
                <w:u w:val="single"/>
              </w:rPr>
              <w:t xml:space="preserve"> </w:t>
            </w:r>
            <w:r>
              <w:rPr>
                <w:sz w:val="18"/>
                <w:szCs w:val="18"/>
              </w:rPr>
              <w:t>Change in Materials</w:t>
            </w:r>
          </w:p>
        </w:tc>
        <w:tc>
          <w:tcPr>
            <w:tcW w:w="4669" w:type="dxa"/>
            <w:shd w:val="clear" w:color="auto" w:fill="auto"/>
          </w:tcPr>
          <w:p w14:paraId="458E7397" w14:textId="77777777" w:rsidR="009636B2" w:rsidRPr="009636B2" w:rsidRDefault="009636B2" w:rsidP="009636B2">
            <w:pPr>
              <w:pStyle w:val="NoSpacing"/>
              <w:jc w:val="center"/>
              <w:rPr>
                <w:sz w:val="18"/>
                <w:szCs w:val="18"/>
              </w:rPr>
            </w:pPr>
            <w:r w:rsidRPr="009636B2">
              <w:rPr>
                <w:b/>
                <w:sz w:val="18"/>
                <w:szCs w:val="18"/>
                <w:u w:val="single"/>
              </w:rPr>
              <w:t>Theme:</w:t>
            </w:r>
            <w:r>
              <w:rPr>
                <w:b/>
                <w:sz w:val="18"/>
                <w:szCs w:val="18"/>
                <w:u w:val="single"/>
              </w:rPr>
              <w:t xml:space="preserve"> </w:t>
            </w:r>
            <w:r>
              <w:rPr>
                <w:sz w:val="18"/>
                <w:szCs w:val="18"/>
              </w:rPr>
              <w:t>Starry Night</w:t>
            </w:r>
          </w:p>
          <w:p w14:paraId="04F532A3" w14:textId="77777777" w:rsidR="000B1703" w:rsidRPr="009636B2" w:rsidRDefault="009636B2" w:rsidP="009636B2">
            <w:pPr>
              <w:jc w:val="center"/>
              <w:rPr>
                <w:rFonts w:cstheme="minorHAnsi"/>
                <w:sz w:val="18"/>
                <w:szCs w:val="18"/>
              </w:rPr>
            </w:pPr>
            <w:r w:rsidRPr="009636B2">
              <w:rPr>
                <w:b/>
                <w:sz w:val="18"/>
                <w:szCs w:val="18"/>
                <w:u w:val="single"/>
              </w:rPr>
              <w:t>Topic:</w:t>
            </w:r>
            <w:r>
              <w:rPr>
                <w:b/>
                <w:sz w:val="18"/>
                <w:szCs w:val="18"/>
                <w:u w:val="single"/>
              </w:rPr>
              <w:t xml:space="preserve"> </w:t>
            </w:r>
            <w:r>
              <w:rPr>
                <w:sz w:val="18"/>
                <w:szCs w:val="18"/>
              </w:rPr>
              <w:t>Change in Materials</w:t>
            </w:r>
          </w:p>
        </w:tc>
      </w:tr>
      <w:tr w:rsidR="000B1703" w:rsidRPr="007C2DFD" w14:paraId="39928D3F" w14:textId="77777777" w:rsidTr="00C04CE3">
        <w:trPr>
          <w:trHeight w:val="456"/>
        </w:trPr>
        <w:tc>
          <w:tcPr>
            <w:tcW w:w="4667" w:type="dxa"/>
          </w:tcPr>
          <w:p w14:paraId="346A679C" w14:textId="77777777" w:rsidR="000B1703" w:rsidRPr="007C2DFD" w:rsidRDefault="000B1703" w:rsidP="006E65E8">
            <w:pPr>
              <w:jc w:val="center"/>
              <w:rPr>
                <w:rFonts w:cstheme="minorHAnsi"/>
                <w:b/>
                <w:sz w:val="18"/>
                <w:szCs w:val="18"/>
              </w:rPr>
            </w:pPr>
            <w:r w:rsidRPr="007C2DFD">
              <w:rPr>
                <w:rFonts w:cstheme="minorHAnsi"/>
                <w:b/>
                <w:sz w:val="18"/>
                <w:szCs w:val="18"/>
              </w:rPr>
              <w:t>Spring 2</w:t>
            </w:r>
          </w:p>
        </w:tc>
        <w:tc>
          <w:tcPr>
            <w:tcW w:w="4667" w:type="dxa"/>
            <w:shd w:val="clear" w:color="auto" w:fill="auto"/>
          </w:tcPr>
          <w:p w14:paraId="71159B51" w14:textId="77777777" w:rsidR="00C04CE3" w:rsidRPr="00C04CE3" w:rsidRDefault="00C04CE3" w:rsidP="00C04CE3">
            <w:pPr>
              <w:pStyle w:val="NoSpacing"/>
              <w:jc w:val="center"/>
              <w:rPr>
                <w:sz w:val="18"/>
                <w:szCs w:val="18"/>
              </w:rPr>
            </w:pPr>
            <w:r w:rsidRPr="00C04CE3">
              <w:rPr>
                <w:b/>
                <w:sz w:val="18"/>
                <w:szCs w:val="18"/>
                <w:u w:val="single"/>
              </w:rPr>
              <w:t>Theme:</w:t>
            </w:r>
            <w:r>
              <w:rPr>
                <w:b/>
                <w:sz w:val="18"/>
                <w:szCs w:val="18"/>
                <w:u w:val="single"/>
              </w:rPr>
              <w:t xml:space="preserve"> </w:t>
            </w:r>
            <w:r>
              <w:rPr>
                <w:sz w:val="18"/>
                <w:szCs w:val="18"/>
              </w:rPr>
              <w:t>We are Farmers</w:t>
            </w:r>
          </w:p>
          <w:p w14:paraId="64F475D9" w14:textId="77777777" w:rsidR="000B1703" w:rsidRPr="00C04CE3" w:rsidRDefault="00C04CE3" w:rsidP="00C04CE3">
            <w:pPr>
              <w:pStyle w:val="NoSpacing"/>
              <w:jc w:val="center"/>
              <w:rPr>
                <w:sz w:val="18"/>
                <w:szCs w:val="18"/>
              </w:rPr>
            </w:pPr>
            <w:r w:rsidRPr="00C04CE3">
              <w:rPr>
                <w:b/>
                <w:sz w:val="18"/>
                <w:szCs w:val="18"/>
                <w:u w:val="single"/>
              </w:rPr>
              <w:t>Topic:</w:t>
            </w:r>
            <w:r>
              <w:rPr>
                <w:b/>
                <w:sz w:val="18"/>
                <w:szCs w:val="18"/>
                <w:u w:val="single"/>
              </w:rPr>
              <w:t xml:space="preserve"> </w:t>
            </w:r>
            <w:r>
              <w:rPr>
                <w:sz w:val="18"/>
                <w:szCs w:val="18"/>
              </w:rPr>
              <w:t>Animals</w:t>
            </w:r>
          </w:p>
        </w:tc>
        <w:tc>
          <w:tcPr>
            <w:tcW w:w="4669" w:type="dxa"/>
            <w:shd w:val="clear" w:color="auto" w:fill="auto"/>
          </w:tcPr>
          <w:p w14:paraId="1159F6C1" w14:textId="77777777" w:rsidR="009636B2" w:rsidRPr="009636B2" w:rsidRDefault="009636B2" w:rsidP="009636B2">
            <w:pPr>
              <w:pStyle w:val="NoSpacing"/>
              <w:jc w:val="center"/>
              <w:rPr>
                <w:sz w:val="18"/>
                <w:szCs w:val="18"/>
              </w:rPr>
            </w:pPr>
            <w:r w:rsidRPr="009636B2">
              <w:rPr>
                <w:b/>
                <w:sz w:val="18"/>
                <w:szCs w:val="18"/>
                <w:u w:val="single"/>
              </w:rPr>
              <w:t>Theme:</w:t>
            </w:r>
            <w:r>
              <w:rPr>
                <w:b/>
                <w:sz w:val="18"/>
                <w:szCs w:val="18"/>
                <w:u w:val="single"/>
              </w:rPr>
              <w:t xml:space="preserve"> </w:t>
            </w:r>
            <w:r>
              <w:rPr>
                <w:sz w:val="18"/>
                <w:szCs w:val="18"/>
              </w:rPr>
              <w:t>Dangerous Dinosaurs</w:t>
            </w:r>
          </w:p>
          <w:p w14:paraId="435BF353" w14:textId="77777777" w:rsidR="000B1703" w:rsidRPr="00D21215" w:rsidRDefault="009636B2" w:rsidP="009636B2">
            <w:pPr>
              <w:tabs>
                <w:tab w:val="center" w:pos="2226"/>
                <w:tab w:val="right" w:pos="4453"/>
              </w:tabs>
              <w:jc w:val="center"/>
              <w:rPr>
                <w:rFonts w:cstheme="minorHAnsi"/>
                <w:sz w:val="18"/>
                <w:szCs w:val="18"/>
              </w:rPr>
            </w:pPr>
            <w:r w:rsidRPr="009636B2">
              <w:rPr>
                <w:b/>
                <w:sz w:val="18"/>
                <w:szCs w:val="18"/>
                <w:u w:val="single"/>
              </w:rPr>
              <w:t>Topic:</w:t>
            </w:r>
            <w:r w:rsidR="00D21215">
              <w:rPr>
                <w:b/>
                <w:sz w:val="18"/>
                <w:szCs w:val="18"/>
                <w:u w:val="single"/>
              </w:rPr>
              <w:t xml:space="preserve"> </w:t>
            </w:r>
            <w:r w:rsidR="00D21215">
              <w:rPr>
                <w:sz w:val="18"/>
                <w:szCs w:val="18"/>
              </w:rPr>
              <w:t>Animals</w:t>
            </w:r>
          </w:p>
        </w:tc>
      </w:tr>
      <w:tr w:rsidR="000B1703" w:rsidRPr="007C2DFD" w14:paraId="12DA0955" w14:textId="77777777" w:rsidTr="00C04CE3">
        <w:trPr>
          <w:trHeight w:val="456"/>
        </w:trPr>
        <w:tc>
          <w:tcPr>
            <w:tcW w:w="4667" w:type="dxa"/>
          </w:tcPr>
          <w:p w14:paraId="46417869" w14:textId="77777777" w:rsidR="000B1703" w:rsidRPr="007C2DFD" w:rsidRDefault="000B1703" w:rsidP="006E65E8">
            <w:pPr>
              <w:jc w:val="center"/>
              <w:rPr>
                <w:rFonts w:cstheme="minorHAnsi"/>
                <w:b/>
                <w:sz w:val="18"/>
                <w:szCs w:val="18"/>
              </w:rPr>
            </w:pPr>
            <w:r w:rsidRPr="007C2DFD">
              <w:rPr>
                <w:rFonts w:cstheme="minorHAnsi"/>
                <w:b/>
                <w:sz w:val="18"/>
                <w:szCs w:val="18"/>
              </w:rPr>
              <w:t>Summer 1</w:t>
            </w:r>
          </w:p>
        </w:tc>
        <w:tc>
          <w:tcPr>
            <w:tcW w:w="4667" w:type="dxa"/>
            <w:shd w:val="clear" w:color="auto" w:fill="auto"/>
          </w:tcPr>
          <w:p w14:paraId="58B53BC5" w14:textId="77777777" w:rsidR="00C04CE3" w:rsidRPr="00C04CE3" w:rsidRDefault="00C04CE3" w:rsidP="00C04CE3">
            <w:pPr>
              <w:pStyle w:val="NoSpacing"/>
              <w:jc w:val="center"/>
              <w:rPr>
                <w:sz w:val="18"/>
                <w:szCs w:val="18"/>
              </w:rPr>
            </w:pPr>
            <w:r w:rsidRPr="00C04CE3">
              <w:rPr>
                <w:b/>
                <w:sz w:val="18"/>
                <w:szCs w:val="18"/>
                <w:u w:val="single"/>
              </w:rPr>
              <w:t>Theme:</w:t>
            </w:r>
            <w:r>
              <w:rPr>
                <w:b/>
                <w:sz w:val="18"/>
                <w:szCs w:val="18"/>
                <w:u w:val="single"/>
              </w:rPr>
              <w:t xml:space="preserve"> </w:t>
            </w:r>
            <w:r>
              <w:rPr>
                <w:sz w:val="18"/>
                <w:szCs w:val="18"/>
              </w:rPr>
              <w:t>We are Down in the Garden</w:t>
            </w:r>
          </w:p>
          <w:p w14:paraId="3BC2D66C" w14:textId="77777777" w:rsidR="000B1703" w:rsidRPr="00C04CE3" w:rsidRDefault="00C04CE3" w:rsidP="00C04CE3">
            <w:pPr>
              <w:pStyle w:val="NoSpacing"/>
              <w:jc w:val="center"/>
              <w:rPr>
                <w:sz w:val="18"/>
                <w:szCs w:val="18"/>
              </w:rPr>
            </w:pPr>
            <w:r w:rsidRPr="00C04CE3">
              <w:rPr>
                <w:b/>
                <w:sz w:val="18"/>
                <w:szCs w:val="18"/>
                <w:u w:val="single"/>
              </w:rPr>
              <w:t>Topic:</w:t>
            </w:r>
            <w:r>
              <w:rPr>
                <w:b/>
                <w:sz w:val="18"/>
                <w:szCs w:val="18"/>
                <w:u w:val="single"/>
              </w:rPr>
              <w:t xml:space="preserve"> </w:t>
            </w:r>
            <w:r>
              <w:rPr>
                <w:sz w:val="18"/>
                <w:szCs w:val="18"/>
              </w:rPr>
              <w:t>Plants/Minibeasts</w:t>
            </w:r>
          </w:p>
        </w:tc>
        <w:tc>
          <w:tcPr>
            <w:tcW w:w="4669" w:type="dxa"/>
            <w:shd w:val="clear" w:color="auto" w:fill="auto"/>
          </w:tcPr>
          <w:p w14:paraId="3CA8CF9E" w14:textId="77777777" w:rsidR="009636B2" w:rsidRPr="009636B2" w:rsidRDefault="009636B2" w:rsidP="009636B2">
            <w:pPr>
              <w:pStyle w:val="NoSpacing"/>
              <w:jc w:val="center"/>
              <w:rPr>
                <w:sz w:val="18"/>
                <w:szCs w:val="18"/>
              </w:rPr>
            </w:pPr>
            <w:r w:rsidRPr="009636B2">
              <w:rPr>
                <w:b/>
                <w:sz w:val="18"/>
                <w:szCs w:val="18"/>
                <w:u w:val="single"/>
              </w:rPr>
              <w:t>Theme:</w:t>
            </w:r>
            <w:r>
              <w:rPr>
                <w:b/>
                <w:sz w:val="18"/>
                <w:szCs w:val="18"/>
                <w:u w:val="single"/>
              </w:rPr>
              <w:t xml:space="preserve"> </w:t>
            </w:r>
            <w:r>
              <w:rPr>
                <w:sz w:val="18"/>
                <w:szCs w:val="18"/>
              </w:rPr>
              <w:t>Sunshine and Flowers</w:t>
            </w:r>
          </w:p>
          <w:p w14:paraId="3331A6D5" w14:textId="77777777" w:rsidR="000B1703" w:rsidRPr="009636B2" w:rsidRDefault="009636B2" w:rsidP="009636B2">
            <w:pPr>
              <w:jc w:val="center"/>
              <w:rPr>
                <w:rFonts w:cstheme="minorHAnsi"/>
                <w:sz w:val="18"/>
                <w:szCs w:val="18"/>
              </w:rPr>
            </w:pPr>
            <w:r w:rsidRPr="009636B2">
              <w:rPr>
                <w:b/>
                <w:sz w:val="18"/>
                <w:szCs w:val="18"/>
                <w:u w:val="single"/>
              </w:rPr>
              <w:t>Topic:</w:t>
            </w:r>
            <w:r>
              <w:rPr>
                <w:b/>
                <w:sz w:val="18"/>
                <w:szCs w:val="18"/>
                <w:u w:val="single"/>
              </w:rPr>
              <w:t xml:space="preserve"> </w:t>
            </w:r>
            <w:r>
              <w:rPr>
                <w:sz w:val="18"/>
                <w:szCs w:val="18"/>
              </w:rPr>
              <w:t>Plants</w:t>
            </w:r>
          </w:p>
        </w:tc>
      </w:tr>
      <w:tr w:rsidR="000B1703" w:rsidRPr="007C2DFD" w14:paraId="11ACDF27" w14:textId="77777777" w:rsidTr="00C04CE3">
        <w:trPr>
          <w:trHeight w:val="456"/>
        </w:trPr>
        <w:tc>
          <w:tcPr>
            <w:tcW w:w="4667" w:type="dxa"/>
          </w:tcPr>
          <w:p w14:paraId="51A4AE16" w14:textId="77777777" w:rsidR="000B1703" w:rsidRPr="007C2DFD" w:rsidRDefault="000B1703" w:rsidP="006E65E8">
            <w:pPr>
              <w:jc w:val="center"/>
              <w:rPr>
                <w:rFonts w:cstheme="minorHAnsi"/>
                <w:b/>
                <w:sz w:val="18"/>
                <w:szCs w:val="18"/>
              </w:rPr>
            </w:pPr>
            <w:r w:rsidRPr="007C2DFD">
              <w:rPr>
                <w:rFonts w:cstheme="minorHAnsi"/>
                <w:b/>
                <w:sz w:val="18"/>
                <w:szCs w:val="18"/>
              </w:rPr>
              <w:t>Summer 2</w:t>
            </w:r>
          </w:p>
        </w:tc>
        <w:tc>
          <w:tcPr>
            <w:tcW w:w="4667" w:type="dxa"/>
            <w:shd w:val="clear" w:color="auto" w:fill="auto"/>
          </w:tcPr>
          <w:p w14:paraId="35B76247" w14:textId="77777777" w:rsidR="00C04CE3" w:rsidRPr="00C04CE3" w:rsidRDefault="00C04CE3" w:rsidP="00C04CE3">
            <w:pPr>
              <w:pStyle w:val="NoSpacing"/>
              <w:jc w:val="center"/>
              <w:rPr>
                <w:sz w:val="18"/>
                <w:szCs w:val="18"/>
              </w:rPr>
            </w:pPr>
            <w:r w:rsidRPr="00C04CE3">
              <w:rPr>
                <w:b/>
                <w:sz w:val="18"/>
                <w:szCs w:val="18"/>
                <w:u w:val="single"/>
              </w:rPr>
              <w:t>Theme:</w:t>
            </w:r>
            <w:r>
              <w:rPr>
                <w:b/>
                <w:sz w:val="18"/>
                <w:szCs w:val="18"/>
                <w:u w:val="single"/>
              </w:rPr>
              <w:t xml:space="preserve"> </w:t>
            </w:r>
            <w:r>
              <w:rPr>
                <w:sz w:val="18"/>
                <w:szCs w:val="18"/>
              </w:rPr>
              <w:t>We are Travelling</w:t>
            </w:r>
          </w:p>
          <w:p w14:paraId="574200ED" w14:textId="77777777" w:rsidR="00C04CE3" w:rsidRPr="00C04CE3" w:rsidRDefault="00C04CE3" w:rsidP="00C04CE3">
            <w:pPr>
              <w:pStyle w:val="NoSpacing"/>
              <w:jc w:val="center"/>
              <w:rPr>
                <w:sz w:val="18"/>
                <w:szCs w:val="18"/>
              </w:rPr>
            </w:pPr>
            <w:r w:rsidRPr="00C04CE3">
              <w:rPr>
                <w:b/>
                <w:sz w:val="18"/>
                <w:szCs w:val="18"/>
                <w:u w:val="single"/>
              </w:rPr>
              <w:t>Topic:</w:t>
            </w:r>
            <w:r>
              <w:rPr>
                <w:b/>
                <w:sz w:val="18"/>
                <w:szCs w:val="18"/>
                <w:u w:val="single"/>
              </w:rPr>
              <w:t xml:space="preserve"> </w:t>
            </w:r>
            <w:r>
              <w:rPr>
                <w:sz w:val="18"/>
                <w:szCs w:val="18"/>
              </w:rPr>
              <w:t>Forces</w:t>
            </w:r>
          </w:p>
          <w:p w14:paraId="1A2A7AB6" w14:textId="77777777" w:rsidR="000B1703" w:rsidRPr="007C2DFD" w:rsidRDefault="000B1703" w:rsidP="006E65E8">
            <w:pPr>
              <w:pStyle w:val="NoSpacing"/>
              <w:jc w:val="center"/>
              <w:rPr>
                <w:sz w:val="18"/>
                <w:szCs w:val="18"/>
              </w:rPr>
            </w:pPr>
          </w:p>
        </w:tc>
        <w:tc>
          <w:tcPr>
            <w:tcW w:w="4669" w:type="dxa"/>
            <w:shd w:val="clear" w:color="auto" w:fill="auto"/>
          </w:tcPr>
          <w:p w14:paraId="6AB26032" w14:textId="77777777" w:rsidR="009636B2" w:rsidRPr="009636B2" w:rsidRDefault="009636B2" w:rsidP="009636B2">
            <w:pPr>
              <w:pStyle w:val="NoSpacing"/>
              <w:jc w:val="center"/>
              <w:rPr>
                <w:sz w:val="18"/>
                <w:szCs w:val="18"/>
              </w:rPr>
            </w:pPr>
            <w:r w:rsidRPr="009636B2">
              <w:rPr>
                <w:b/>
                <w:sz w:val="18"/>
                <w:szCs w:val="18"/>
                <w:u w:val="single"/>
              </w:rPr>
              <w:t>Theme:</w:t>
            </w:r>
            <w:r>
              <w:rPr>
                <w:b/>
                <w:sz w:val="18"/>
                <w:szCs w:val="18"/>
                <w:u w:val="single"/>
              </w:rPr>
              <w:t xml:space="preserve"> </w:t>
            </w:r>
            <w:r>
              <w:rPr>
                <w:sz w:val="18"/>
                <w:szCs w:val="18"/>
              </w:rPr>
              <w:t>Big, Wide World</w:t>
            </w:r>
          </w:p>
          <w:p w14:paraId="58215453" w14:textId="77777777" w:rsidR="000B1703" w:rsidRPr="009636B2" w:rsidRDefault="009636B2" w:rsidP="009636B2">
            <w:pPr>
              <w:jc w:val="center"/>
              <w:rPr>
                <w:rFonts w:cstheme="minorHAnsi"/>
                <w:sz w:val="18"/>
                <w:szCs w:val="18"/>
              </w:rPr>
            </w:pPr>
            <w:r w:rsidRPr="009636B2">
              <w:rPr>
                <w:b/>
                <w:sz w:val="18"/>
                <w:szCs w:val="18"/>
                <w:u w:val="single"/>
              </w:rPr>
              <w:t>Topic:</w:t>
            </w:r>
            <w:r>
              <w:rPr>
                <w:b/>
                <w:sz w:val="18"/>
                <w:szCs w:val="18"/>
                <w:u w:val="single"/>
              </w:rPr>
              <w:t xml:space="preserve"> </w:t>
            </w:r>
            <w:r>
              <w:rPr>
                <w:sz w:val="18"/>
                <w:szCs w:val="18"/>
              </w:rPr>
              <w:t>Earth and Space</w:t>
            </w:r>
          </w:p>
        </w:tc>
      </w:tr>
    </w:tbl>
    <w:p w14:paraId="2FF99D55" w14:textId="77777777" w:rsidR="00C04CE3" w:rsidRDefault="00C04CE3" w:rsidP="00C04CE3">
      <w:pPr>
        <w:rPr>
          <w:rFonts w:cstheme="minorHAnsi"/>
          <w:b/>
          <w:sz w:val="18"/>
          <w:szCs w:val="18"/>
        </w:rPr>
      </w:pPr>
    </w:p>
    <w:p w14:paraId="16158845" w14:textId="77777777" w:rsidR="00C04CE3" w:rsidRDefault="00C04CE3" w:rsidP="00C04CE3">
      <w:pPr>
        <w:rPr>
          <w:rFonts w:cstheme="minorHAnsi"/>
          <w:b/>
          <w:sz w:val="18"/>
          <w:szCs w:val="18"/>
        </w:rPr>
      </w:pPr>
    </w:p>
    <w:p w14:paraId="53196FFE" w14:textId="77777777" w:rsidR="00C04CE3" w:rsidRDefault="00C04CE3" w:rsidP="00C04CE3">
      <w:pPr>
        <w:rPr>
          <w:rFonts w:cstheme="minorHAnsi"/>
          <w:b/>
          <w:sz w:val="18"/>
          <w:szCs w:val="18"/>
        </w:rPr>
      </w:pPr>
    </w:p>
    <w:p w14:paraId="11EA5491" w14:textId="77777777" w:rsidR="00C04CE3" w:rsidRDefault="00C04CE3" w:rsidP="00C04CE3">
      <w:pPr>
        <w:rPr>
          <w:rFonts w:cstheme="minorHAnsi"/>
          <w:b/>
          <w:sz w:val="18"/>
          <w:szCs w:val="18"/>
        </w:rPr>
      </w:pPr>
    </w:p>
    <w:p w14:paraId="65BB0ABA" w14:textId="77777777" w:rsidR="00C04CE3" w:rsidRDefault="00C04CE3" w:rsidP="00C04CE3">
      <w:pPr>
        <w:rPr>
          <w:rFonts w:cstheme="minorHAnsi"/>
          <w:b/>
          <w:sz w:val="18"/>
          <w:szCs w:val="18"/>
        </w:rPr>
      </w:pPr>
    </w:p>
    <w:p w14:paraId="5397696C" w14:textId="77777777" w:rsidR="00C04CE3" w:rsidRDefault="00C04CE3" w:rsidP="00C04CE3">
      <w:pPr>
        <w:rPr>
          <w:rFonts w:cstheme="minorHAnsi"/>
          <w:b/>
          <w:sz w:val="18"/>
          <w:szCs w:val="18"/>
        </w:rPr>
      </w:pPr>
    </w:p>
    <w:p w14:paraId="72B424A1" w14:textId="77777777" w:rsidR="00C04CE3" w:rsidRDefault="00C04CE3" w:rsidP="00C04CE3">
      <w:pPr>
        <w:rPr>
          <w:rFonts w:cstheme="minorHAnsi"/>
          <w:b/>
          <w:sz w:val="18"/>
          <w:szCs w:val="18"/>
        </w:rPr>
      </w:pPr>
    </w:p>
    <w:tbl>
      <w:tblPr>
        <w:tblStyle w:val="TableGrid"/>
        <w:tblpPr w:leftFromText="180" w:rightFromText="180" w:vertAnchor="text" w:horzAnchor="margin" w:tblpY="197"/>
        <w:tblW w:w="14003" w:type="dxa"/>
        <w:tblLook w:val="04A0" w:firstRow="1" w:lastRow="0" w:firstColumn="1" w:lastColumn="0" w:noHBand="0" w:noVBand="1"/>
      </w:tblPr>
      <w:tblGrid>
        <w:gridCol w:w="4667"/>
        <w:gridCol w:w="4667"/>
        <w:gridCol w:w="4669"/>
      </w:tblGrid>
      <w:tr w:rsidR="0089514F" w:rsidRPr="007C2DFD" w14:paraId="5EA4437D" w14:textId="77777777" w:rsidTr="0089514F">
        <w:trPr>
          <w:trHeight w:val="294"/>
        </w:trPr>
        <w:tc>
          <w:tcPr>
            <w:tcW w:w="14003" w:type="dxa"/>
            <w:gridSpan w:val="3"/>
            <w:shd w:val="clear" w:color="auto" w:fill="F2F2F2" w:themeFill="background1" w:themeFillShade="F2"/>
          </w:tcPr>
          <w:p w14:paraId="12BC58B8" w14:textId="77777777" w:rsidR="0089514F" w:rsidRPr="007C2DFD" w:rsidRDefault="0089514F" w:rsidP="0089514F">
            <w:pPr>
              <w:jc w:val="center"/>
              <w:rPr>
                <w:rFonts w:cstheme="minorHAnsi"/>
                <w:b/>
                <w:sz w:val="18"/>
                <w:szCs w:val="18"/>
              </w:rPr>
            </w:pPr>
            <w:r w:rsidRPr="007C2DFD">
              <w:rPr>
                <w:rFonts w:cstheme="minorHAnsi"/>
                <w:b/>
                <w:sz w:val="18"/>
                <w:szCs w:val="18"/>
              </w:rPr>
              <w:t>Key Stage 1</w:t>
            </w:r>
            <w:r>
              <w:rPr>
                <w:rFonts w:cstheme="minorHAnsi"/>
                <w:b/>
                <w:sz w:val="18"/>
                <w:szCs w:val="18"/>
              </w:rPr>
              <w:t xml:space="preserve"> </w:t>
            </w:r>
          </w:p>
        </w:tc>
      </w:tr>
      <w:tr w:rsidR="0089514F" w:rsidRPr="007C2DFD" w14:paraId="66183A1A" w14:textId="77777777" w:rsidTr="0089514F">
        <w:trPr>
          <w:trHeight w:val="258"/>
        </w:trPr>
        <w:tc>
          <w:tcPr>
            <w:tcW w:w="4667" w:type="dxa"/>
          </w:tcPr>
          <w:p w14:paraId="5EBDF889" w14:textId="77777777" w:rsidR="0089514F" w:rsidRPr="007C2DFD" w:rsidRDefault="0089514F" w:rsidP="0089514F">
            <w:pPr>
              <w:jc w:val="center"/>
              <w:rPr>
                <w:rFonts w:cstheme="minorHAnsi"/>
                <w:b/>
                <w:sz w:val="18"/>
                <w:szCs w:val="18"/>
              </w:rPr>
            </w:pPr>
            <w:r w:rsidRPr="007C2DFD">
              <w:rPr>
                <w:rFonts w:cstheme="minorHAnsi"/>
                <w:b/>
                <w:sz w:val="18"/>
                <w:szCs w:val="18"/>
              </w:rPr>
              <w:t>Term</w:t>
            </w:r>
          </w:p>
        </w:tc>
        <w:tc>
          <w:tcPr>
            <w:tcW w:w="4667" w:type="dxa"/>
          </w:tcPr>
          <w:p w14:paraId="38F48FB7" w14:textId="77777777" w:rsidR="0089514F" w:rsidRPr="007C2DFD" w:rsidRDefault="0089514F" w:rsidP="0089514F">
            <w:pPr>
              <w:jc w:val="center"/>
              <w:rPr>
                <w:rFonts w:cstheme="minorHAnsi"/>
                <w:b/>
                <w:sz w:val="18"/>
                <w:szCs w:val="18"/>
              </w:rPr>
            </w:pPr>
            <w:r>
              <w:rPr>
                <w:rFonts w:cstheme="minorHAnsi"/>
                <w:b/>
                <w:sz w:val="18"/>
                <w:szCs w:val="18"/>
              </w:rPr>
              <w:t>Year 1</w:t>
            </w:r>
          </w:p>
        </w:tc>
        <w:tc>
          <w:tcPr>
            <w:tcW w:w="4669" w:type="dxa"/>
          </w:tcPr>
          <w:p w14:paraId="193A2132" w14:textId="77777777" w:rsidR="0089514F" w:rsidRPr="007C2DFD" w:rsidRDefault="0089514F" w:rsidP="0089514F">
            <w:pPr>
              <w:jc w:val="center"/>
              <w:rPr>
                <w:rFonts w:cstheme="minorHAnsi"/>
                <w:b/>
                <w:sz w:val="18"/>
                <w:szCs w:val="18"/>
              </w:rPr>
            </w:pPr>
            <w:r>
              <w:rPr>
                <w:rFonts w:cstheme="minorHAnsi"/>
                <w:b/>
                <w:sz w:val="18"/>
                <w:szCs w:val="18"/>
              </w:rPr>
              <w:t>Year 2</w:t>
            </w:r>
          </w:p>
        </w:tc>
      </w:tr>
      <w:tr w:rsidR="0089514F" w:rsidRPr="007C2DFD" w14:paraId="40958F85" w14:textId="77777777" w:rsidTr="0089514F">
        <w:trPr>
          <w:trHeight w:val="173"/>
        </w:trPr>
        <w:tc>
          <w:tcPr>
            <w:tcW w:w="4667" w:type="dxa"/>
          </w:tcPr>
          <w:p w14:paraId="4A79E776" w14:textId="77777777" w:rsidR="0089514F" w:rsidRPr="007C2DFD" w:rsidRDefault="0089514F" w:rsidP="0089514F">
            <w:pPr>
              <w:jc w:val="center"/>
              <w:rPr>
                <w:rFonts w:cstheme="minorHAnsi"/>
                <w:b/>
                <w:sz w:val="18"/>
                <w:szCs w:val="18"/>
              </w:rPr>
            </w:pPr>
            <w:r w:rsidRPr="007C2DFD">
              <w:rPr>
                <w:rFonts w:cstheme="minorHAnsi"/>
                <w:b/>
                <w:sz w:val="18"/>
                <w:szCs w:val="18"/>
              </w:rPr>
              <w:t>Autumn 1</w:t>
            </w:r>
          </w:p>
        </w:tc>
        <w:tc>
          <w:tcPr>
            <w:tcW w:w="4667" w:type="dxa"/>
            <w:shd w:val="clear" w:color="auto" w:fill="auto"/>
          </w:tcPr>
          <w:p w14:paraId="41B188E9" w14:textId="77777777" w:rsidR="0089514F" w:rsidRDefault="0089514F" w:rsidP="0089514F">
            <w:pPr>
              <w:pStyle w:val="NoSpacing"/>
              <w:jc w:val="center"/>
              <w:rPr>
                <w:sz w:val="18"/>
                <w:szCs w:val="18"/>
              </w:rPr>
            </w:pPr>
            <w:r>
              <w:rPr>
                <w:sz w:val="18"/>
                <w:szCs w:val="18"/>
              </w:rPr>
              <w:t>Plants, Seasonal Change, Weather</w:t>
            </w:r>
          </w:p>
          <w:p w14:paraId="52DE33D3" w14:textId="77777777" w:rsidR="0089514F" w:rsidRPr="007C2DFD" w:rsidRDefault="0089514F" w:rsidP="0089514F">
            <w:pPr>
              <w:pStyle w:val="NoSpacing"/>
              <w:jc w:val="center"/>
              <w:rPr>
                <w:sz w:val="18"/>
                <w:szCs w:val="18"/>
              </w:rPr>
            </w:pPr>
            <w:r>
              <w:rPr>
                <w:sz w:val="18"/>
                <w:szCs w:val="18"/>
              </w:rPr>
              <w:t>(Autumn)</w:t>
            </w:r>
          </w:p>
        </w:tc>
        <w:tc>
          <w:tcPr>
            <w:tcW w:w="4669" w:type="dxa"/>
            <w:shd w:val="clear" w:color="auto" w:fill="auto"/>
          </w:tcPr>
          <w:p w14:paraId="3177160C" w14:textId="5FE6CFA1" w:rsidR="0089514F" w:rsidRPr="007C2DFD" w:rsidRDefault="0089514F" w:rsidP="0089514F">
            <w:pPr>
              <w:jc w:val="center"/>
              <w:rPr>
                <w:rFonts w:cstheme="minorHAnsi"/>
                <w:sz w:val="18"/>
                <w:szCs w:val="18"/>
              </w:rPr>
            </w:pPr>
            <w:r>
              <w:rPr>
                <w:rFonts w:cstheme="minorHAnsi"/>
                <w:sz w:val="18"/>
                <w:szCs w:val="18"/>
              </w:rPr>
              <w:t>Introduction Living Things and Their Habitats</w:t>
            </w:r>
          </w:p>
        </w:tc>
      </w:tr>
      <w:tr w:rsidR="0089514F" w:rsidRPr="007C2DFD" w14:paraId="2B7BF3D1" w14:textId="77777777" w:rsidTr="0089514F">
        <w:trPr>
          <w:trHeight w:val="456"/>
        </w:trPr>
        <w:tc>
          <w:tcPr>
            <w:tcW w:w="4667" w:type="dxa"/>
          </w:tcPr>
          <w:p w14:paraId="44AFADE5" w14:textId="77777777" w:rsidR="0089514F" w:rsidRPr="007C2DFD" w:rsidRDefault="0089514F" w:rsidP="0089514F">
            <w:pPr>
              <w:jc w:val="center"/>
              <w:rPr>
                <w:rFonts w:cstheme="minorHAnsi"/>
                <w:b/>
                <w:sz w:val="18"/>
                <w:szCs w:val="18"/>
              </w:rPr>
            </w:pPr>
            <w:r w:rsidRPr="007C2DFD">
              <w:rPr>
                <w:rFonts w:cstheme="minorHAnsi"/>
                <w:b/>
                <w:sz w:val="18"/>
                <w:szCs w:val="18"/>
              </w:rPr>
              <w:t>Autumn 2</w:t>
            </w:r>
          </w:p>
        </w:tc>
        <w:tc>
          <w:tcPr>
            <w:tcW w:w="4667" w:type="dxa"/>
            <w:shd w:val="clear" w:color="auto" w:fill="auto"/>
          </w:tcPr>
          <w:p w14:paraId="22AEF619" w14:textId="77777777" w:rsidR="0089514F" w:rsidRDefault="0089514F" w:rsidP="0089514F">
            <w:pPr>
              <w:pStyle w:val="NoSpacing"/>
              <w:jc w:val="center"/>
              <w:rPr>
                <w:sz w:val="18"/>
                <w:szCs w:val="18"/>
              </w:rPr>
            </w:pPr>
            <w:r>
              <w:rPr>
                <w:sz w:val="18"/>
                <w:szCs w:val="18"/>
              </w:rPr>
              <w:t>Animals Including Humans</w:t>
            </w:r>
          </w:p>
          <w:p w14:paraId="2D23D0A2" w14:textId="77777777" w:rsidR="0089514F" w:rsidRPr="007C2DFD" w:rsidRDefault="0089514F" w:rsidP="0089514F">
            <w:pPr>
              <w:pStyle w:val="NoSpacing"/>
              <w:jc w:val="center"/>
              <w:rPr>
                <w:sz w:val="18"/>
                <w:szCs w:val="18"/>
              </w:rPr>
            </w:pPr>
            <w:r>
              <w:rPr>
                <w:sz w:val="18"/>
                <w:szCs w:val="18"/>
              </w:rPr>
              <w:t>(Humans: Structure/body parts &amp; Senses)</w:t>
            </w:r>
          </w:p>
        </w:tc>
        <w:tc>
          <w:tcPr>
            <w:tcW w:w="4669" w:type="dxa"/>
            <w:shd w:val="clear" w:color="auto" w:fill="auto"/>
          </w:tcPr>
          <w:p w14:paraId="5207AF7E" w14:textId="77777777" w:rsidR="0089514F" w:rsidRDefault="0089514F" w:rsidP="0089514F">
            <w:pPr>
              <w:jc w:val="center"/>
              <w:rPr>
                <w:rFonts w:cstheme="minorHAnsi"/>
                <w:color w:val="000000" w:themeColor="text1"/>
                <w:sz w:val="18"/>
                <w:szCs w:val="18"/>
              </w:rPr>
            </w:pPr>
            <w:r>
              <w:rPr>
                <w:rFonts w:cstheme="minorHAnsi"/>
                <w:color w:val="000000" w:themeColor="text1"/>
                <w:sz w:val="18"/>
                <w:szCs w:val="18"/>
              </w:rPr>
              <w:t>Uses of Everyday Materials</w:t>
            </w:r>
          </w:p>
          <w:p w14:paraId="0BE44A0C" w14:textId="77777777" w:rsidR="0089514F" w:rsidRDefault="0089514F" w:rsidP="0089514F">
            <w:pPr>
              <w:jc w:val="center"/>
              <w:rPr>
                <w:rFonts w:cstheme="minorHAnsi"/>
                <w:color w:val="000000" w:themeColor="text1"/>
                <w:sz w:val="18"/>
                <w:szCs w:val="18"/>
              </w:rPr>
            </w:pPr>
            <w:r>
              <w:rPr>
                <w:rFonts w:cstheme="minorHAnsi"/>
                <w:color w:val="000000" w:themeColor="text1"/>
                <w:sz w:val="18"/>
                <w:szCs w:val="18"/>
              </w:rPr>
              <w:t>(Compare and test suitability of materials)</w:t>
            </w:r>
          </w:p>
          <w:p w14:paraId="4FF95698" w14:textId="77777777" w:rsidR="0089514F" w:rsidRPr="0089514F" w:rsidRDefault="0089514F" w:rsidP="0089514F">
            <w:pPr>
              <w:jc w:val="center"/>
              <w:rPr>
                <w:rFonts w:cstheme="minorHAnsi"/>
                <w:b/>
                <w:bCs/>
                <w:color w:val="000000" w:themeColor="text1"/>
                <w:sz w:val="18"/>
                <w:szCs w:val="18"/>
              </w:rPr>
            </w:pPr>
            <w:r w:rsidRPr="0089514F">
              <w:rPr>
                <w:rFonts w:cstheme="minorHAnsi"/>
                <w:b/>
                <w:bCs/>
                <w:color w:val="000000" w:themeColor="text1"/>
                <w:sz w:val="18"/>
                <w:szCs w:val="18"/>
              </w:rPr>
              <w:t>(Bulb Planting)</w:t>
            </w:r>
          </w:p>
        </w:tc>
      </w:tr>
      <w:tr w:rsidR="0089514F" w:rsidRPr="007C2DFD" w14:paraId="432AC099" w14:textId="77777777" w:rsidTr="0089514F">
        <w:trPr>
          <w:trHeight w:val="456"/>
        </w:trPr>
        <w:tc>
          <w:tcPr>
            <w:tcW w:w="4667" w:type="dxa"/>
          </w:tcPr>
          <w:p w14:paraId="4D45504C" w14:textId="77777777" w:rsidR="0089514F" w:rsidRPr="007C2DFD" w:rsidRDefault="0089514F" w:rsidP="0089514F">
            <w:pPr>
              <w:jc w:val="center"/>
              <w:rPr>
                <w:rFonts w:cstheme="minorHAnsi"/>
                <w:b/>
                <w:sz w:val="18"/>
                <w:szCs w:val="18"/>
              </w:rPr>
            </w:pPr>
            <w:r w:rsidRPr="007C2DFD">
              <w:rPr>
                <w:rFonts w:cstheme="minorHAnsi"/>
                <w:b/>
                <w:sz w:val="18"/>
                <w:szCs w:val="18"/>
              </w:rPr>
              <w:t>Spring 1</w:t>
            </w:r>
          </w:p>
        </w:tc>
        <w:tc>
          <w:tcPr>
            <w:tcW w:w="4667" w:type="dxa"/>
            <w:shd w:val="clear" w:color="auto" w:fill="auto"/>
          </w:tcPr>
          <w:p w14:paraId="7726565D" w14:textId="77777777" w:rsidR="0089514F" w:rsidRDefault="0089514F" w:rsidP="0089514F">
            <w:pPr>
              <w:pStyle w:val="NoSpacing"/>
              <w:jc w:val="center"/>
              <w:rPr>
                <w:sz w:val="18"/>
                <w:szCs w:val="18"/>
              </w:rPr>
            </w:pPr>
            <w:r>
              <w:rPr>
                <w:sz w:val="18"/>
                <w:szCs w:val="18"/>
              </w:rPr>
              <w:t xml:space="preserve">Plants, Seasonal Change, Weather </w:t>
            </w:r>
          </w:p>
          <w:p w14:paraId="14CC1710" w14:textId="77777777" w:rsidR="0089514F" w:rsidRDefault="0089514F" w:rsidP="0089514F">
            <w:pPr>
              <w:pStyle w:val="NoSpacing"/>
              <w:jc w:val="center"/>
              <w:rPr>
                <w:b/>
                <w:bCs/>
                <w:sz w:val="18"/>
                <w:szCs w:val="18"/>
              </w:rPr>
            </w:pPr>
            <w:r>
              <w:rPr>
                <w:sz w:val="18"/>
                <w:szCs w:val="18"/>
              </w:rPr>
              <w:t xml:space="preserve">(Winter) </w:t>
            </w:r>
            <w:r w:rsidRPr="00FC69E4">
              <w:rPr>
                <w:b/>
                <w:bCs/>
                <w:sz w:val="18"/>
                <w:szCs w:val="18"/>
              </w:rPr>
              <w:t>(3 Weeks)</w:t>
            </w:r>
          </w:p>
          <w:p w14:paraId="749D7C3A" w14:textId="77777777" w:rsidR="0089514F" w:rsidRDefault="0089514F" w:rsidP="0089514F">
            <w:pPr>
              <w:pStyle w:val="NoSpacing"/>
              <w:jc w:val="center"/>
              <w:rPr>
                <w:sz w:val="18"/>
                <w:szCs w:val="18"/>
              </w:rPr>
            </w:pPr>
            <w:r>
              <w:rPr>
                <w:sz w:val="18"/>
                <w:szCs w:val="18"/>
              </w:rPr>
              <w:t xml:space="preserve">Everyday Materials </w:t>
            </w:r>
          </w:p>
          <w:p w14:paraId="58B3BED8" w14:textId="77777777" w:rsidR="0089514F" w:rsidRPr="00FC69E4" w:rsidRDefault="0089514F" w:rsidP="0089514F">
            <w:pPr>
              <w:pStyle w:val="NoSpacing"/>
              <w:jc w:val="center"/>
              <w:rPr>
                <w:sz w:val="18"/>
                <w:szCs w:val="18"/>
              </w:rPr>
            </w:pPr>
            <w:r>
              <w:rPr>
                <w:sz w:val="18"/>
                <w:szCs w:val="18"/>
              </w:rPr>
              <w:t xml:space="preserve">(Object, Material, Property) </w:t>
            </w:r>
            <w:r w:rsidRPr="00FC69E4">
              <w:rPr>
                <w:b/>
                <w:bCs/>
                <w:sz w:val="18"/>
                <w:szCs w:val="18"/>
              </w:rPr>
              <w:t>(3 Weeks)</w:t>
            </w:r>
          </w:p>
        </w:tc>
        <w:tc>
          <w:tcPr>
            <w:tcW w:w="4669" w:type="dxa"/>
            <w:shd w:val="clear" w:color="auto" w:fill="auto"/>
          </w:tcPr>
          <w:p w14:paraId="02AD5564" w14:textId="77777777" w:rsidR="0089514F" w:rsidRDefault="0089514F" w:rsidP="0089514F">
            <w:pPr>
              <w:jc w:val="center"/>
              <w:rPr>
                <w:rFonts w:cstheme="minorHAnsi"/>
                <w:sz w:val="18"/>
                <w:szCs w:val="18"/>
              </w:rPr>
            </w:pPr>
            <w:r>
              <w:rPr>
                <w:rFonts w:cstheme="minorHAnsi"/>
                <w:sz w:val="18"/>
                <w:szCs w:val="18"/>
              </w:rPr>
              <w:t xml:space="preserve">Animals Including Humans </w:t>
            </w:r>
          </w:p>
          <w:p w14:paraId="4EB1868A" w14:textId="77777777" w:rsidR="0089514F" w:rsidRDefault="0089514F" w:rsidP="0089514F">
            <w:pPr>
              <w:jc w:val="center"/>
              <w:rPr>
                <w:rFonts w:cstheme="minorHAnsi"/>
                <w:sz w:val="18"/>
                <w:szCs w:val="18"/>
              </w:rPr>
            </w:pPr>
            <w:r>
              <w:rPr>
                <w:rFonts w:cstheme="minorHAnsi"/>
                <w:sz w:val="18"/>
                <w:szCs w:val="18"/>
              </w:rPr>
              <w:t>(Humans: Grow &amp; Stay Healthy Statements)</w:t>
            </w:r>
          </w:p>
          <w:p w14:paraId="0B83323B" w14:textId="77777777" w:rsidR="0089514F" w:rsidRPr="0089514F" w:rsidRDefault="0089514F" w:rsidP="0089514F">
            <w:pPr>
              <w:jc w:val="center"/>
              <w:rPr>
                <w:rFonts w:cstheme="minorHAnsi"/>
                <w:b/>
                <w:bCs/>
                <w:sz w:val="18"/>
                <w:szCs w:val="18"/>
              </w:rPr>
            </w:pPr>
            <w:r w:rsidRPr="0089514F">
              <w:rPr>
                <w:rFonts w:cstheme="minorHAnsi"/>
                <w:b/>
                <w:bCs/>
                <w:sz w:val="18"/>
                <w:szCs w:val="18"/>
              </w:rPr>
              <w:t>(Bulb Growth Diaries)</w:t>
            </w:r>
          </w:p>
        </w:tc>
      </w:tr>
      <w:tr w:rsidR="0089514F" w:rsidRPr="007C2DFD" w14:paraId="4F82E65C" w14:textId="77777777" w:rsidTr="0089514F">
        <w:trPr>
          <w:trHeight w:val="456"/>
        </w:trPr>
        <w:tc>
          <w:tcPr>
            <w:tcW w:w="4667" w:type="dxa"/>
          </w:tcPr>
          <w:p w14:paraId="5A2B8C24" w14:textId="77777777" w:rsidR="0089514F" w:rsidRPr="007C2DFD" w:rsidRDefault="0089514F" w:rsidP="0089514F">
            <w:pPr>
              <w:jc w:val="center"/>
              <w:rPr>
                <w:rFonts w:cstheme="minorHAnsi"/>
                <w:b/>
                <w:sz w:val="18"/>
                <w:szCs w:val="18"/>
              </w:rPr>
            </w:pPr>
            <w:r w:rsidRPr="007C2DFD">
              <w:rPr>
                <w:rFonts w:cstheme="minorHAnsi"/>
                <w:b/>
                <w:sz w:val="18"/>
                <w:szCs w:val="18"/>
              </w:rPr>
              <w:t>Spring 2</w:t>
            </w:r>
          </w:p>
        </w:tc>
        <w:tc>
          <w:tcPr>
            <w:tcW w:w="4667" w:type="dxa"/>
            <w:shd w:val="clear" w:color="auto" w:fill="auto"/>
          </w:tcPr>
          <w:p w14:paraId="53AC23C2" w14:textId="77777777" w:rsidR="0089514F" w:rsidRPr="00FC69E4" w:rsidRDefault="0089514F" w:rsidP="0089514F">
            <w:pPr>
              <w:pStyle w:val="NoSpacing"/>
              <w:jc w:val="center"/>
              <w:rPr>
                <w:color w:val="000000" w:themeColor="text1"/>
                <w:sz w:val="18"/>
                <w:szCs w:val="18"/>
              </w:rPr>
            </w:pPr>
            <w:r w:rsidRPr="00FC69E4">
              <w:rPr>
                <w:color w:val="000000" w:themeColor="text1"/>
                <w:sz w:val="18"/>
                <w:szCs w:val="18"/>
              </w:rPr>
              <w:t xml:space="preserve">Seasonal Change – Spring </w:t>
            </w:r>
          </w:p>
          <w:p w14:paraId="0DE4ABC9" w14:textId="77777777" w:rsidR="0089514F" w:rsidRDefault="0089514F" w:rsidP="0089514F">
            <w:pPr>
              <w:pStyle w:val="NoSpacing"/>
              <w:jc w:val="center"/>
              <w:rPr>
                <w:sz w:val="18"/>
                <w:szCs w:val="18"/>
              </w:rPr>
            </w:pPr>
            <w:r>
              <w:rPr>
                <w:sz w:val="18"/>
                <w:szCs w:val="18"/>
              </w:rPr>
              <w:t>Plants, Seasonal Change, Weather</w:t>
            </w:r>
          </w:p>
          <w:p w14:paraId="189EFD7D" w14:textId="77777777" w:rsidR="0089514F" w:rsidRDefault="0089514F" w:rsidP="0089514F">
            <w:pPr>
              <w:pStyle w:val="NoSpacing"/>
              <w:jc w:val="center"/>
              <w:rPr>
                <w:sz w:val="18"/>
                <w:szCs w:val="18"/>
              </w:rPr>
            </w:pPr>
            <w:r>
              <w:rPr>
                <w:sz w:val="18"/>
                <w:szCs w:val="18"/>
              </w:rPr>
              <w:t xml:space="preserve">(Signs of Spring) </w:t>
            </w:r>
            <w:r w:rsidRPr="00FC69E4">
              <w:rPr>
                <w:b/>
                <w:bCs/>
                <w:sz w:val="18"/>
                <w:szCs w:val="18"/>
              </w:rPr>
              <w:t>(3 Weeks)</w:t>
            </w:r>
          </w:p>
          <w:p w14:paraId="266F521E" w14:textId="77777777" w:rsidR="0089514F" w:rsidRDefault="0089514F" w:rsidP="0089514F">
            <w:pPr>
              <w:pStyle w:val="NoSpacing"/>
              <w:jc w:val="center"/>
              <w:rPr>
                <w:sz w:val="18"/>
                <w:szCs w:val="18"/>
              </w:rPr>
            </w:pPr>
            <w:r>
              <w:rPr>
                <w:sz w:val="18"/>
                <w:szCs w:val="18"/>
              </w:rPr>
              <w:t>Everyday Materials</w:t>
            </w:r>
          </w:p>
          <w:p w14:paraId="17AE1B19" w14:textId="77777777" w:rsidR="0089514F" w:rsidRPr="00FC69E4" w:rsidRDefault="0089514F" w:rsidP="0089514F">
            <w:pPr>
              <w:pStyle w:val="NoSpacing"/>
              <w:jc w:val="center"/>
              <w:rPr>
                <w:sz w:val="18"/>
                <w:szCs w:val="18"/>
              </w:rPr>
            </w:pPr>
            <w:r>
              <w:rPr>
                <w:sz w:val="18"/>
                <w:szCs w:val="18"/>
              </w:rPr>
              <w:t xml:space="preserve"> (Testing Properties</w:t>
            </w:r>
            <w:r w:rsidRPr="00FC69E4">
              <w:rPr>
                <w:b/>
                <w:bCs/>
                <w:sz w:val="18"/>
                <w:szCs w:val="18"/>
              </w:rPr>
              <w:t>) (3 Weeks)</w:t>
            </w:r>
          </w:p>
        </w:tc>
        <w:tc>
          <w:tcPr>
            <w:tcW w:w="4669" w:type="dxa"/>
            <w:shd w:val="clear" w:color="auto" w:fill="auto"/>
          </w:tcPr>
          <w:p w14:paraId="0D524B87" w14:textId="77777777" w:rsidR="0089514F" w:rsidRDefault="0089514F" w:rsidP="0089514F">
            <w:pPr>
              <w:tabs>
                <w:tab w:val="center" w:pos="2226"/>
                <w:tab w:val="right" w:pos="4453"/>
              </w:tabs>
              <w:jc w:val="center"/>
              <w:rPr>
                <w:rFonts w:cstheme="minorHAnsi"/>
                <w:sz w:val="18"/>
                <w:szCs w:val="18"/>
              </w:rPr>
            </w:pPr>
            <w:r>
              <w:rPr>
                <w:rFonts w:cstheme="minorHAnsi"/>
                <w:sz w:val="18"/>
                <w:szCs w:val="18"/>
              </w:rPr>
              <w:t xml:space="preserve">Animals Including Humans </w:t>
            </w:r>
          </w:p>
          <w:p w14:paraId="29282B6C" w14:textId="77777777" w:rsidR="0089514F" w:rsidRDefault="0089514F" w:rsidP="0089514F">
            <w:pPr>
              <w:tabs>
                <w:tab w:val="center" w:pos="2226"/>
                <w:tab w:val="right" w:pos="4453"/>
              </w:tabs>
              <w:jc w:val="center"/>
              <w:rPr>
                <w:rFonts w:cstheme="minorHAnsi"/>
                <w:sz w:val="18"/>
                <w:szCs w:val="18"/>
              </w:rPr>
            </w:pPr>
            <w:r>
              <w:rPr>
                <w:rFonts w:cstheme="minorHAnsi"/>
                <w:sz w:val="18"/>
                <w:szCs w:val="18"/>
              </w:rPr>
              <w:t xml:space="preserve">(Other animals besides humans – Animal survival in habitats, offspring/growth, food chains) </w:t>
            </w:r>
          </w:p>
          <w:p w14:paraId="05169C9D" w14:textId="77777777" w:rsidR="0089514F" w:rsidRPr="0089514F" w:rsidRDefault="0089514F" w:rsidP="0089514F">
            <w:pPr>
              <w:tabs>
                <w:tab w:val="center" w:pos="2226"/>
                <w:tab w:val="right" w:pos="4453"/>
              </w:tabs>
              <w:jc w:val="center"/>
              <w:rPr>
                <w:rFonts w:cstheme="minorHAnsi"/>
                <w:b/>
                <w:bCs/>
                <w:sz w:val="18"/>
                <w:szCs w:val="18"/>
              </w:rPr>
            </w:pPr>
            <w:r w:rsidRPr="0089514F">
              <w:rPr>
                <w:rFonts w:cstheme="minorHAnsi"/>
                <w:b/>
                <w:bCs/>
                <w:sz w:val="18"/>
                <w:szCs w:val="18"/>
              </w:rPr>
              <w:t>(Revisit Habitat)</w:t>
            </w:r>
          </w:p>
        </w:tc>
      </w:tr>
      <w:tr w:rsidR="0089514F" w:rsidRPr="007C2DFD" w14:paraId="7E17CAEE" w14:textId="77777777" w:rsidTr="0089514F">
        <w:trPr>
          <w:trHeight w:val="456"/>
        </w:trPr>
        <w:tc>
          <w:tcPr>
            <w:tcW w:w="4667" w:type="dxa"/>
          </w:tcPr>
          <w:p w14:paraId="6BCC4185" w14:textId="77777777" w:rsidR="0089514F" w:rsidRPr="007C2DFD" w:rsidRDefault="0089514F" w:rsidP="0089514F">
            <w:pPr>
              <w:jc w:val="center"/>
              <w:rPr>
                <w:rFonts w:cstheme="minorHAnsi"/>
                <w:b/>
                <w:sz w:val="18"/>
                <w:szCs w:val="18"/>
              </w:rPr>
            </w:pPr>
            <w:r w:rsidRPr="007C2DFD">
              <w:rPr>
                <w:rFonts w:cstheme="minorHAnsi"/>
                <w:b/>
                <w:sz w:val="18"/>
                <w:szCs w:val="18"/>
              </w:rPr>
              <w:t>Summer 1</w:t>
            </w:r>
          </w:p>
        </w:tc>
        <w:tc>
          <w:tcPr>
            <w:tcW w:w="4667" w:type="dxa"/>
            <w:shd w:val="clear" w:color="auto" w:fill="auto"/>
          </w:tcPr>
          <w:p w14:paraId="15FA6CF3" w14:textId="77777777" w:rsidR="0089514F" w:rsidRDefault="0089514F" w:rsidP="0089514F">
            <w:pPr>
              <w:pStyle w:val="NoSpacing"/>
              <w:jc w:val="center"/>
              <w:rPr>
                <w:color w:val="000000" w:themeColor="text1"/>
                <w:sz w:val="18"/>
                <w:szCs w:val="18"/>
              </w:rPr>
            </w:pPr>
            <w:r>
              <w:rPr>
                <w:color w:val="000000" w:themeColor="text1"/>
                <w:sz w:val="18"/>
                <w:szCs w:val="18"/>
              </w:rPr>
              <w:t>Animals Including Humans</w:t>
            </w:r>
          </w:p>
          <w:p w14:paraId="433273D4" w14:textId="77777777" w:rsidR="0089514F" w:rsidRPr="00FC69E4" w:rsidRDefault="0089514F" w:rsidP="0089514F">
            <w:pPr>
              <w:pStyle w:val="NoSpacing"/>
              <w:jc w:val="center"/>
              <w:rPr>
                <w:color w:val="000000" w:themeColor="text1"/>
                <w:sz w:val="18"/>
                <w:szCs w:val="18"/>
              </w:rPr>
            </w:pPr>
            <w:r>
              <w:rPr>
                <w:color w:val="000000" w:themeColor="text1"/>
                <w:sz w:val="18"/>
                <w:szCs w:val="18"/>
              </w:rPr>
              <w:t>(Features of an animal, different animals, features of different animal groups)</w:t>
            </w:r>
          </w:p>
        </w:tc>
        <w:tc>
          <w:tcPr>
            <w:tcW w:w="4669" w:type="dxa"/>
            <w:shd w:val="clear" w:color="auto" w:fill="auto"/>
          </w:tcPr>
          <w:p w14:paraId="019265C9" w14:textId="77777777" w:rsidR="0089514F" w:rsidRDefault="0089514F" w:rsidP="0089514F">
            <w:pPr>
              <w:jc w:val="center"/>
              <w:rPr>
                <w:rFonts w:cstheme="minorHAnsi"/>
                <w:sz w:val="18"/>
                <w:szCs w:val="18"/>
              </w:rPr>
            </w:pPr>
            <w:r>
              <w:rPr>
                <w:rFonts w:cstheme="minorHAnsi"/>
                <w:sz w:val="18"/>
                <w:szCs w:val="18"/>
              </w:rPr>
              <w:t>Plants</w:t>
            </w:r>
          </w:p>
          <w:p w14:paraId="6857745C" w14:textId="77777777" w:rsidR="0089514F" w:rsidRPr="007C2DFD" w:rsidRDefault="0089514F" w:rsidP="0089514F">
            <w:pPr>
              <w:jc w:val="center"/>
              <w:rPr>
                <w:rFonts w:cstheme="minorHAnsi"/>
                <w:sz w:val="18"/>
                <w:szCs w:val="18"/>
              </w:rPr>
            </w:pPr>
            <w:r>
              <w:rPr>
                <w:rFonts w:cstheme="minorHAnsi"/>
                <w:sz w:val="18"/>
                <w:szCs w:val="18"/>
              </w:rPr>
              <w:t>(Seeds and bulbs, growing plants, keeping them healthy)</w:t>
            </w:r>
          </w:p>
        </w:tc>
      </w:tr>
      <w:tr w:rsidR="0089514F" w:rsidRPr="007C2DFD" w14:paraId="7B3DE5D0" w14:textId="77777777" w:rsidTr="0089514F">
        <w:trPr>
          <w:trHeight w:val="456"/>
        </w:trPr>
        <w:tc>
          <w:tcPr>
            <w:tcW w:w="4667" w:type="dxa"/>
          </w:tcPr>
          <w:p w14:paraId="71D10C23" w14:textId="77777777" w:rsidR="0089514F" w:rsidRPr="007C2DFD" w:rsidRDefault="0089514F" w:rsidP="0089514F">
            <w:pPr>
              <w:jc w:val="center"/>
              <w:rPr>
                <w:rFonts w:cstheme="minorHAnsi"/>
                <w:b/>
                <w:sz w:val="18"/>
                <w:szCs w:val="18"/>
              </w:rPr>
            </w:pPr>
            <w:r w:rsidRPr="007C2DFD">
              <w:rPr>
                <w:rFonts w:cstheme="minorHAnsi"/>
                <w:b/>
                <w:sz w:val="18"/>
                <w:szCs w:val="18"/>
              </w:rPr>
              <w:t>Summer 2</w:t>
            </w:r>
          </w:p>
        </w:tc>
        <w:tc>
          <w:tcPr>
            <w:tcW w:w="4667" w:type="dxa"/>
            <w:shd w:val="clear" w:color="auto" w:fill="auto"/>
          </w:tcPr>
          <w:p w14:paraId="7BCB8855" w14:textId="77777777" w:rsidR="0089514F" w:rsidRDefault="0089514F" w:rsidP="0089514F">
            <w:pPr>
              <w:pStyle w:val="NoSpacing"/>
              <w:jc w:val="center"/>
              <w:rPr>
                <w:sz w:val="18"/>
                <w:szCs w:val="18"/>
              </w:rPr>
            </w:pPr>
            <w:r>
              <w:rPr>
                <w:sz w:val="18"/>
                <w:szCs w:val="18"/>
              </w:rPr>
              <w:t>Plants</w:t>
            </w:r>
          </w:p>
          <w:p w14:paraId="4A3A1B31" w14:textId="77777777" w:rsidR="0089514F" w:rsidRDefault="0089514F" w:rsidP="0089514F">
            <w:pPr>
              <w:pStyle w:val="NoSpacing"/>
              <w:jc w:val="center"/>
              <w:rPr>
                <w:sz w:val="18"/>
                <w:szCs w:val="18"/>
              </w:rPr>
            </w:pPr>
            <w:r>
              <w:rPr>
                <w:sz w:val="18"/>
                <w:szCs w:val="18"/>
              </w:rPr>
              <w:t>(Theme continued with a block at end of the year as well as throughout the year</w:t>
            </w:r>
          </w:p>
          <w:p w14:paraId="3231F973" w14:textId="77777777" w:rsidR="0089514F" w:rsidRPr="007C2DFD" w:rsidRDefault="0089514F" w:rsidP="0089514F">
            <w:pPr>
              <w:pStyle w:val="NoSpacing"/>
              <w:jc w:val="center"/>
              <w:rPr>
                <w:sz w:val="18"/>
                <w:szCs w:val="18"/>
              </w:rPr>
            </w:pPr>
            <w:r>
              <w:rPr>
                <w:sz w:val="18"/>
                <w:szCs w:val="18"/>
              </w:rPr>
              <w:t>(Summer)</w:t>
            </w:r>
          </w:p>
        </w:tc>
        <w:tc>
          <w:tcPr>
            <w:tcW w:w="4669" w:type="dxa"/>
            <w:shd w:val="clear" w:color="auto" w:fill="auto"/>
          </w:tcPr>
          <w:p w14:paraId="423B71AA" w14:textId="77777777" w:rsidR="0089514F" w:rsidRDefault="0089514F" w:rsidP="0089514F">
            <w:pPr>
              <w:jc w:val="center"/>
              <w:rPr>
                <w:rFonts w:cstheme="minorHAnsi"/>
                <w:sz w:val="18"/>
                <w:szCs w:val="18"/>
              </w:rPr>
            </w:pPr>
            <w:r>
              <w:rPr>
                <w:rFonts w:cstheme="minorHAnsi"/>
                <w:sz w:val="18"/>
                <w:szCs w:val="18"/>
              </w:rPr>
              <w:t xml:space="preserve">Revisit </w:t>
            </w:r>
          </w:p>
          <w:p w14:paraId="7D846C22" w14:textId="77777777" w:rsidR="0089514F" w:rsidRDefault="0089514F" w:rsidP="0089514F">
            <w:pPr>
              <w:jc w:val="center"/>
              <w:rPr>
                <w:rFonts w:cstheme="minorHAnsi"/>
                <w:sz w:val="18"/>
                <w:szCs w:val="18"/>
              </w:rPr>
            </w:pPr>
            <w:r>
              <w:rPr>
                <w:rFonts w:cstheme="minorHAnsi"/>
                <w:sz w:val="18"/>
                <w:szCs w:val="18"/>
              </w:rPr>
              <w:t>Living Things and Their Habitats</w:t>
            </w:r>
          </w:p>
          <w:p w14:paraId="5C354B56" w14:textId="77777777" w:rsidR="0089514F" w:rsidRPr="0089514F" w:rsidRDefault="0089514F" w:rsidP="0089514F">
            <w:pPr>
              <w:jc w:val="center"/>
              <w:rPr>
                <w:rFonts w:cstheme="minorHAnsi"/>
                <w:b/>
                <w:bCs/>
                <w:sz w:val="18"/>
                <w:szCs w:val="18"/>
              </w:rPr>
            </w:pPr>
            <w:r w:rsidRPr="0089514F">
              <w:rPr>
                <w:rFonts w:cstheme="minorHAnsi"/>
                <w:b/>
                <w:bCs/>
                <w:sz w:val="18"/>
                <w:szCs w:val="18"/>
              </w:rPr>
              <w:t>Plants: Harvesting and cooking)</w:t>
            </w:r>
          </w:p>
          <w:p w14:paraId="03980D2B" w14:textId="77777777" w:rsidR="0089514F" w:rsidRPr="007C2DFD" w:rsidRDefault="0089514F" w:rsidP="0089514F">
            <w:pPr>
              <w:jc w:val="center"/>
              <w:rPr>
                <w:rFonts w:cstheme="minorHAnsi"/>
                <w:sz w:val="18"/>
                <w:szCs w:val="18"/>
              </w:rPr>
            </w:pPr>
          </w:p>
        </w:tc>
      </w:tr>
    </w:tbl>
    <w:p w14:paraId="08A8CABC" w14:textId="77777777" w:rsidR="0089514F" w:rsidRDefault="0089514F" w:rsidP="0089514F">
      <w:pPr>
        <w:jc w:val="center"/>
        <w:rPr>
          <w:rFonts w:cstheme="minorHAnsi"/>
          <w:b/>
          <w:bCs/>
          <w:sz w:val="18"/>
          <w:szCs w:val="18"/>
        </w:rPr>
      </w:pPr>
      <w:r w:rsidRPr="003420B1">
        <w:rPr>
          <w:rFonts w:cstheme="minorHAnsi"/>
          <w:b/>
          <w:bCs/>
          <w:noProof/>
          <w:sz w:val="18"/>
          <w:szCs w:val="18"/>
        </w:rPr>
        <mc:AlternateContent>
          <mc:Choice Requires="wps">
            <w:drawing>
              <wp:anchor distT="0" distB="0" distL="114300" distR="114300" simplePos="0" relativeHeight="251659264" behindDoc="0" locked="0" layoutInCell="1" allowOverlap="1" wp14:anchorId="0A209E75" wp14:editId="20B0EBC5">
                <wp:simplePos x="0" y="0"/>
                <wp:positionH relativeFrom="margin">
                  <wp:align>center</wp:align>
                </wp:positionH>
                <wp:positionV relativeFrom="paragraph">
                  <wp:posOffset>3482193</wp:posOffset>
                </wp:positionV>
                <wp:extent cx="8911346" cy="717453"/>
                <wp:effectExtent l="0" t="0" r="23495" b="26035"/>
                <wp:wrapNone/>
                <wp:docPr id="2" name="Rectangle 2"/>
                <wp:cNvGraphicFramePr/>
                <a:graphic xmlns:a="http://schemas.openxmlformats.org/drawingml/2006/main">
                  <a:graphicData uri="http://schemas.microsoft.com/office/word/2010/wordprocessingShape">
                    <wps:wsp>
                      <wps:cNvSpPr/>
                      <wps:spPr>
                        <a:xfrm>
                          <a:off x="0" y="0"/>
                          <a:ext cx="8911346" cy="71745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9D4DE" id="Rectangle 2" o:spid="_x0000_s1026" style="position:absolute;margin-left:0;margin-top:274.2pt;width:701.7pt;height:5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" filled="f" strokecolor="#091723 [484]" strokeweight="1pt">
                <w10:wrap anchorx="margin"/>
              </v:rect>
            </w:pict>
          </mc:Fallback>
        </mc:AlternateContent>
      </w:r>
      <w:r>
        <w:rPr>
          <w:rFonts w:cstheme="minorHAnsi"/>
          <w:b/>
          <w:sz w:val="18"/>
          <w:szCs w:val="18"/>
        </w:rPr>
        <w:tab/>
      </w:r>
      <w:r w:rsidRPr="0089514F">
        <w:rPr>
          <w:rFonts w:cstheme="minorHAnsi"/>
          <w:b/>
          <w:bCs/>
          <w:sz w:val="18"/>
          <w:szCs w:val="18"/>
          <w:u w:val="single"/>
        </w:rPr>
        <w:t>Year 1:</w:t>
      </w:r>
      <w:r>
        <w:rPr>
          <w:rFonts w:cstheme="minorHAnsi"/>
          <w:b/>
          <w:bCs/>
          <w:sz w:val="18"/>
          <w:szCs w:val="18"/>
        </w:rPr>
        <w:t xml:space="preserve"> </w:t>
      </w:r>
      <w:r w:rsidRPr="003420B1">
        <w:rPr>
          <w:rFonts w:cstheme="minorHAnsi"/>
          <w:b/>
          <w:bCs/>
          <w:sz w:val="18"/>
          <w:szCs w:val="18"/>
        </w:rPr>
        <w:t>Observe plants throughout the year</w:t>
      </w:r>
    </w:p>
    <w:p w14:paraId="29FCB825" w14:textId="3E519712" w:rsidR="0089514F" w:rsidRDefault="0089514F" w:rsidP="0089514F">
      <w:pPr>
        <w:jc w:val="center"/>
        <w:rPr>
          <w:rFonts w:cstheme="minorHAnsi"/>
          <w:b/>
          <w:bCs/>
          <w:sz w:val="18"/>
          <w:szCs w:val="18"/>
        </w:rPr>
      </w:pPr>
      <w:r w:rsidRPr="003420B1">
        <w:rPr>
          <w:rFonts w:cstheme="minorHAnsi"/>
          <w:b/>
          <w:bCs/>
          <w:sz w:val="18"/>
          <w:szCs w:val="18"/>
        </w:rPr>
        <w:t xml:space="preserve"> Observe seasonal changes</w:t>
      </w:r>
      <w:r>
        <w:rPr>
          <w:rFonts w:cstheme="minorHAnsi"/>
          <w:sz w:val="18"/>
          <w:szCs w:val="18"/>
        </w:rPr>
        <w:t xml:space="preserve"> (LIGHT AND ASTRONOMY) </w:t>
      </w:r>
      <w:r w:rsidRPr="003420B1">
        <w:rPr>
          <w:rFonts w:cstheme="minorHAnsi"/>
          <w:b/>
          <w:bCs/>
          <w:sz w:val="18"/>
          <w:szCs w:val="18"/>
        </w:rPr>
        <w:t>throughout the year (including sunlight, weather and link with plants</w:t>
      </w:r>
      <w:r>
        <w:rPr>
          <w:rFonts w:cstheme="minorHAnsi"/>
          <w:b/>
          <w:bCs/>
          <w:sz w:val="18"/>
          <w:szCs w:val="18"/>
        </w:rPr>
        <w:t>)</w:t>
      </w:r>
    </w:p>
    <w:p w14:paraId="4F7110DE" w14:textId="5C7E8F03" w:rsidR="002A1B1A" w:rsidRDefault="0089514F" w:rsidP="0089514F">
      <w:pPr>
        <w:jc w:val="center"/>
        <w:rPr>
          <w:rFonts w:cstheme="minorHAnsi"/>
          <w:b/>
          <w:bCs/>
          <w:sz w:val="18"/>
          <w:szCs w:val="18"/>
        </w:rPr>
      </w:pPr>
      <w:r w:rsidRPr="0089514F">
        <w:rPr>
          <w:rFonts w:cstheme="minorHAnsi"/>
          <w:b/>
          <w:bCs/>
          <w:sz w:val="18"/>
          <w:szCs w:val="18"/>
          <w:u w:val="single"/>
        </w:rPr>
        <w:t>Year 2:</w:t>
      </w:r>
      <w:r>
        <w:rPr>
          <w:rFonts w:cstheme="minorHAnsi"/>
          <w:b/>
          <w:bCs/>
          <w:sz w:val="18"/>
          <w:szCs w:val="18"/>
        </w:rPr>
        <w:t xml:space="preserve"> Observe plants and animals in the local environment throughout the yea</w:t>
      </w:r>
      <w:r w:rsidR="004E2076">
        <w:rPr>
          <w:rFonts w:cstheme="minorHAnsi"/>
          <w:b/>
          <w:bCs/>
          <w:sz w:val="18"/>
          <w:szCs w:val="18"/>
        </w:rPr>
        <w:t>r</w:t>
      </w:r>
    </w:p>
    <w:p w14:paraId="259F0084" w14:textId="77777777" w:rsidR="00607309" w:rsidRDefault="00607309" w:rsidP="00607309">
      <w:pPr>
        <w:rPr>
          <w:rFonts w:cstheme="minorHAnsi"/>
          <w:b/>
          <w:bCs/>
          <w:sz w:val="18"/>
          <w:szCs w:val="18"/>
        </w:rPr>
      </w:pPr>
    </w:p>
    <w:p w14:paraId="200B12B2" w14:textId="15457B7C" w:rsidR="00607309" w:rsidRPr="00607309" w:rsidRDefault="00607309" w:rsidP="00607309">
      <w:pPr>
        <w:jc w:val="center"/>
        <w:rPr>
          <w:rFonts w:cstheme="minorHAnsi"/>
          <w:iCs/>
          <w:u w:val="single"/>
        </w:rPr>
      </w:pPr>
      <w:r w:rsidRPr="00607309">
        <w:rPr>
          <w:rFonts w:cstheme="minorHAnsi"/>
          <w:iCs/>
          <w:u w:val="single"/>
        </w:rPr>
        <w:lastRenderedPageBreak/>
        <w:t>Year 1 – Sequencing Rationale</w:t>
      </w:r>
    </w:p>
    <w:p w14:paraId="63D8F05B" w14:textId="77777777" w:rsidR="00607309" w:rsidRPr="00607309" w:rsidRDefault="00607309" w:rsidP="00607309">
      <w:pPr>
        <w:jc w:val="center"/>
        <w:rPr>
          <w:rFonts w:cstheme="minorHAnsi"/>
          <w:i/>
          <w:u w:val="single"/>
        </w:rPr>
      </w:pPr>
      <w:r w:rsidRPr="00607309">
        <w:rPr>
          <w:rFonts w:cstheme="minorHAnsi"/>
          <w:i/>
          <w:u w:val="single"/>
        </w:rPr>
        <w:t>Plants</w:t>
      </w:r>
    </w:p>
    <w:p w14:paraId="1489CE05" w14:textId="77777777" w:rsidR="00607309" w:rsidRPr="00607309" w:rsidRDefault="00607309" w:rsidP="00607309">
      <w:pPr>
        <w:jc w:val="center"/>
        <w:rPr>
          <w:rFonts w:cstheme="minorHAnsi"/>
          <w:iCs/>
        </w:rPr>
      </w:pPr>
      <w:r w:rsidRPr="00607309">
        <w:rPr>
          <w:rFonts w:cstheme="minorHAnsi"/>
          <w:iCs/>
        </w:rPr>
        <w:t>Plants are taught early in Year 1 because children can immediately observe and identify common plants in their environment. At this stage, the focus is on naming parts of plants and recognising common species, which supports early scientific vocabulary and classification. Teaching this at the start of the year also allows for long-term observation as plants change over time.</w:t>
      </w:r>
    </w:p>
    <w:p w14:paraId="05B14C12" w14:textId="77777777" w:rsidR="00607309" w:rsidRPr="00607309" w:rsidRDefault="00607309" w:rsidP="00607309">
      <w:pPr>
        <w:jc w:val="center"/>
        <w:rPr>
          <w:rFonts w:cstheme="minorHAnsi"/>
          <w:i/>
          <w:u w:val="single"/>
        </w:rPr>
      </w:pPr>
      <w:r w:rsidRPr="00607309">
        <w:rPr>
          <w:rFonts w:cstheme="minorHAnsi"/>
          <w:i/>
          <w:u w:val="single"/>
        </w:rPr>
        <w:t>Seasonal Change</w:t>
      </w:r>
    </w:p>
    <w:p w14:paraId="7DBFEF21" w14:textId="77777777" w:rsidR="00607309" w:rsidRPr="00607309" w:rsidRDefault="00607309" w:rsidP="00607309">
      <w:pPr>
        <w:jc w:val="center"/>
        <w:rPr>
          <w:rFonts w:cstheme="minorHAnsi"/>
          <w:iCs/>
        </w:rPr>
      </w:pPr>
      <w:r w:rsidRPr="00607309">
        <w:rPr>
          <w:rFonts w:cstheme="minorHAnsi"/>
          <w:iCs/>
        </w:rPr>
        <w:t>Seasonal Change runs throughout the year to allow children to make repeated observations about weather, temperature, day length and how these affect living things. This supports core disciplinary knowledge of observing over time. Linking observations back to the Plants topic strengthens understanding of how seasons impact growth.</w:t>
      </w:r>
    </w:p>
    <w:p w14:paraId="4745C5B7" w14:textId="77777777" w:rsidR="00607309" w:rsidRPr="00607309" w:rsidRDefault="00607309" w:rsidP="00607309">
      <w:pPr>
        <w:jc w:val="center"/>
        <w:rPr>
          <w:rFonts w:cstheme="minorHAnsi"/>
          <w:i/>
          <w:u w:val="single"/>
        </w:rPr>
      </w:pPr>
      <w:r w:rsidRPr="00607309">
        <w:rPr>
          <w:rFonts w:cstheme="minorHAnsi"/>
          <w:i/>
          <w:u w:val="single"/>
        </w:rPr>
        <w:t>Animals Including Humans</w:t>
      </w:r>
    </w:p>
    <w:p w14:paraId="5ABED9B7" w14:textId="7E415BF3" w:rsidR="00607309" w:rsidRPr="00607309" w:rsidRDefault="00607309" w:rsidP="00607309">
      <w:pPr>
        <w:jc w:val="center"/>
        <w:rPr>
          <w:rFonts w:cstheme="minorHAnsi"/>
          <w:iCs/>
        </w:rPr>
      </w:pPr>
      <w:r w:rsidRPr="00607309">
        <w:rPr>
          <w:rFonts w:cstheme="minorHAnsi"/>
          <w:iCs/>
        </w:rPr>
        <w:t xml:space="preserve">Animals Including Humans is placed early so children learn to identify body parts, recognise their five senses, and begin to categorise animals. This establishes basic biological knowledge and supports later work on animal groups, features and simple classification schemes. </w:t>
      </w:r>
    </w:p>
    <w:p w14:paraId="66B33252" w14:textId="77777777" w:rsidR="00607309" w:rsidRPr="00607309" w:rsidRDefault="00607309" w:rsidP="00607309">
      <w:pPr>
        <w:jc w:val="center"/>
        <w:rPr>
          <w:rFonts w:cstheme="minorHAnsi"/>
          <w:i/>
          <w:u w:val="single"/>
        </w:rPr>
      </w:pPr>
      <w:r w:rsidRPr="00607309">
        <w:rPr>
          <w:rFonts w:cstheme="minorHAnsi"/>
          <w:i/>
          <w:u w:val="single"/>
        </w:rPr>
        <w:t>Everyday Materials</w:t>
      </w:r>
    </w:p>
    <w:p w14:paraId="039E62C3" w14:textId="09C6D1B3" w:rsidR="00607309" w:rsidRPr="00607309" w:rsidRDefault="00607309" w:rsidP="00607309">
      <w:pPr>
        <w:jc w:val="center"/>
        <w:rPr>
          <w:rFonts w:cstheme="minorHAnsi"/>
          <w:iCs/>
        </w:rPr>
      </w:pPr>
      <w:r w:rsidRPr="00607309">
        <w:rPr>
          <w:rFonts w:cstheme="minorHAnsi"/>
          <w:iCs/>
        </w:rPr>
        <w:t>Everyday Materials follows once pupils can distinguish between living and non-living things. Children learn to identify objects and the materials they are made from and begin to sort materials based on simple properties such as hard/soft, waterproof or transparent. This encourages comparison skills</w:t>
      </w:r>
      <w:r w:rsidR="004E2076">
        <w:rPr>
          <w:rFonts w:cstheme="minorHAnsi"/>
          <w:iCs/>
        </w:rPr>
        <w:t>.</w:t>
      </w:r>
    </w:p>
    <w:p w14:paraId="161F0274" w14:textId="306F9C2E" w:rsidR="00607309" w:rsidRDefault="00607309" w:rsidP="00607309">
      <w:pPr>
        <w:jc w:val="center"/>
        <w:rPr>
          <w:rFonts w:cstheme="minorHAnsi"/>
          <w:iCs/>
        </w:rPr>
      </w:pPr>
    </w:p>
    <w:p w14:paraId="1472539A" w14:textId="77777777" w:rsidR="00F71F57" w:rsidRPr="00607309" w:rsidRDefault="00F71F57" w:rsidP="00607309">
      <w:pPr>
        <w:jc w:val="center"/>
        <w:rPr>
          <w:rFonts w:cstheme="minorHAnsi"/>
          <w:iCs/>
        </w:rPr>
      </w:pPr>
    </w:p>
    <w:p w14:paraId="231D41CC" w14:textId="77777777" w:rsidR="00F71F57" w:rsidRDefault="00F71F57" w:rsidP="00607309">
      <w:pPr>
        <w:jc w:val="center"/>
        <w:rPr>
          <w:rFonts w:cstheme="minorHAnsi"/>
          <w:iCs/>
        </w:rPr>
      </w:pPr>
    </w:p>
    <w:p w14:paraId="39CFB8A8" w14:textId="77777777" w:rsidR="004E2076" w:rsidRDefault="004E2076" w:rsidP="00607309">
      <w:pPr>
        <w:jc w:val="center"/>
        <w:rPr>
          <w:rFonts w:cstheme="minorHAnsi"/>
          <w:iCs/>
          <w:u w:val="single"/>
        </w:rPr>
      </w:pPr>
    </w:p>
    <w:p w14:paraId="3EADE100" w14:textId="2B676D10" w:rsidR="00607309" w:rsidRPr="00607309" w:rsidRDefault="00607309" w:rsidP="00607309">
      <w:pPr>
        <w:jc w:val="center"/>
        <w:rPr>
          <w:rFonts w:cstheme="minorHAnsi"/>
          <w:iCs/>
          <w:u w:val="single"/>
        </w:rPr>
      </w:pPr>
      <w:r w:rsidRPr="00607309">
        <w:rPr>
          <w:rFonts w:cstheme="minorHAnsi"/>
          <w:iCs/>
          <w:u w:val="single"/>
        </w:rPr>
        <w:lastRenderedPageBreak/>
        <w:t>Year 2 – Sequencing Rationale</w:t>
      </w:r>
    </w:p>
    <w:p w14:paraId="2F9D9411" w14:textId="77777777" w:rsidR="00607309" w:rsidRPr="00607309" w:rsidRDefault="00607309" w:rsidP="00607309">
      <w:pPr>
        <w:jc w:val="center"/>
        <w:rPr>
          <w:rFonts w:cstheme="minorHAnsi"/>
          <w:i/>
          <w:u w:val="single"/>
        </w:rPr>
      </w:pPr>
      <w:r w:rsidRPr="00607309">
        <w:rPr>
          <w:rFonts w:cstheme="minorHAnsi"/>
          <w:i/>
          <w:u w:val="single"/>
        </w:rPr>
        <w:t>Living Things and Their Habitats</w:t>
      </w:r>
    </w:p>
    <w:p w14:paraId="4B462C90" w14:textId="77777777" w:rsidR="00607309" w:rsidRPr="00607309" w:rsidRDefault="00607309" w:rsidP="00607309">
      <w:pPr>
        <w:jc w:val="center"/>
        <w:rPr>
          <w:rFonts w:cstheme="minorHAnsi"/>
          <w:iCs/>
        </w:rPr>
      </w:pPr>
      <w:r w:rsidRPr="00607309">
        <w:rPr>
          <w:rFonts w:cstheme="minorHAnsi"/>
          <w:iCs/>
        </w:rPr>
        <w:t>This topic begins the year because children have already learned to identify animals and plants. The focus now moves to where living things are found and why environments suit certain plants and animals. It introduces the concept of habitats and food sources, helping children understand that living things depend on their surroundings.</w:t>
      </w:r>
    </w:p>
    <w:p w14:paraId="5E2868BA" w14:textId="77777777" w:rsidR="00607309" w:rsidRPr="00607309" w:rsidRDefault="00607309" w:rsidP="00607309">
      <w:pPr>
        <w:jc w:val="center"/>
        <w:rPr>
          <w:rFonts w:cstheme="minorHAnsi"/>
          <w:i/>
          <w:u w:val="single"/>
        </w:rPr>
      </w:pPr>
      <w:r w:rsidRPr="00607309">
        <w:rPr>
          <w:rFonts w:cstheme="minorHAnsi"/>
          <w:i/>
          <w:u w:val="single"/>
        </w:rPr>
        <w:t>Animals Including Humans</w:t>
      </w:r>
    </w:p>
    <w:p w14:paraId="4F468E4C" w14:textId="768307BA" w:rsidR="00607309" w:rsidRPr="00607309" w:rsidRDefault="00607309" w:rsidP="00607309">
      <w:pPr>
        <w:jc w:val="center"/>
        <w:rPr>
          <w:rFonts w:cstheme="minorHAnsi"/>
          <w:iCs/>
        </w:rPr>
      </w:pPr>
      <w:r w:rsidRPr="00607309">
        <w:rPr>
          <w:rFonts w:cstheme="minorHAnsi"/>
          <w:iCs/>
        </w:rPr>
        <w:t xml:space="preserve">This is sequenced after habitats so children can apply understanding of living needs to how animals and humans survive, grow and stay healthy. The focus moves from identifying body parts to recognising life cycles and offspring growing into adults, linking observable features to biological processes. </w:t>
      </w:r>
    </w:p>
    <w:p w14:paraId="60CDD492" w14:textId="77777777" w:rsidR="00607309" w:rsidRPr="00607309" w:rsidRDefault="00607309" w:rsidP="00607309">
      <w:pPr>
        <w:jc w:val="center"/>
        <w:rPr>
          <w:rFonts w:cstheme="minorHAnsi"/>
          <w:i/>
          <w:u w:val="single"/>
        </w:rPr>
      </w:pPr>
      <w:r w:rsidRPr="00607309">
        <w:rPr>
          <w:rFonts w:cstheme="minorHAnsi"/>
          <w:i/>
          <w:u w:val="single"/>
        </w:rPr>
        <w:t>Uses of Everyday Materials</w:t>
      </w:r>
    </w:p>
    <w:p w14:paraId="5360D282" w14:textId="64597C86" w:rsidR="00607309" w:rsidRPr="00607309" w:rsidRDefault="00607309" w:rsidP="00607309">
      <w:pPr>
        <w:jc w:val="center"/>
        <w:rPr>
          <w:rFonts w:cstheme="minorHAnsi"/>
          <w:iCs/>
        </w:rPr>
      </w:pPr>
      <w:r w:rsidRPr="00607309">
        <w:rPr>
          <w:rFonts w:cstheme="minorHAnsi"/>
          <w:iCs/>
        </w:rPr>
        <w:t>Materials are revisited with a shift from naming and identifying to comparing suitability for specific purposes. Children explore why certain materials are used for certain jobs</w:t>
      </w:r>
      <w:r w:rsidR="004E2076">
        <w:rPr>
          <w:rFonts w:cstheme="minorHAnsi"/>
          <w:iCs/>
        </w:rPr>
        <w:t>.</w:t>
      </w:r>
    </w:p>
    <w:p w14:paraId="4478AD87" w14:textId="77777777" w:rsidR="00607309" w:rsidRPr="00607309" w:rsidRDefault="00607309" w:rsidP="00607309">
      <w:pPr>
        <w:jc w:val="center"/>
        <w:rPr>
          <w:rFonts w:cstheme="minorHAnsi"/>
          <w:i/>
          <w:u w:val="single"/>
        </w:rPr>
      </w:pPr>
      <w:r w:rsidRPr="00607309">
        <w:rPr>
          <w:rFonts w:cstheme="minorHAnsi"/>
          <w:i/>
          <w:u w:val="single"/>
        </w:rPr>
        <w:t>Plants</w:t>
      </w:r>
    </w:p>
    <w:p w14:paraId="64A5E7E3" w14:textId="77777777" w:rsidR="00607309" w:rsidRPr="00607309" w:rsidRDefault="00607309" w:rsidP="00607309">
      <w:pPr>
        <w:jc w:val="center"/>
        <w:rPr>
          <w:rFonts w:cstheme="minorHAnsi"/>
          <w:iCs/>
        </w:rPr>
      </w:pPr>
      <w:r w:rsidRPr="00607309">
        <w:rPr>
          <w:rFonts w:cstheme="minorHAnsi"/>
          <w:iCs/>
        </w:rPr>
        <w:t>Plants are taught once children understand life cycles and growth conditions through the Animals Including Humans topic. The focus now moves from naming parts to growing plants from seeds or bulbs, observing what plants need to stay healthy, and making predictions and comparisons. Seasonal observations continue to support this topic and reinforce change over time.</w:t>
      </w:r>
    </w:p>
    <w:p w14:paraId="4D1E9023" w14:textId="289C57D0" w:rsidR="00374500" w:rsidRDefault="00374500" w:rsidP="00F71F57">
      <w:pPr>
        <w:rPr>
          <w:rFonts w:cstheme="minorHAnsi"/>
          <w:iCs/>
        </w:rPr>
      </w:pPr>
    </w:p>
    <w:p w14:paraId="39551DCB" w14:textId="77777777" w:rsidR="00F71F57" w:rsidRPr="00F71F57" w:rsidRDefault="00F71F57" w:rsidP="00F71F57">
      <w:pPr>
        <w:rPr>
          <w:rFonts w:cstheme="minorHAnsi"/>
          <w:b/>
          <w:i/>
          <w:sz w:val="18"/>
          <w:szCs w:val="18"/>
          <w:u w:val="single"/>
        </w:rPr>
      </w:pPr>
    </w:p>
    <w:p w14:paraId="288C6E40" w14:textId="77777777" w:rsidR="00374500" w:rsidRDefault="00374500" w:rsidP="00117AD0">
      <w:pPr>
        <w:jc w:val="center"/>
        <w:rPr>
          <w:rFonts w:cstheme="minorHAnsi"/>
          <w:sz w:val="18"/>
          <w:szCs w:val="18"/>
        </w:rPr>
      </w:pPr>
    </w:p>
    <w:p w14:paraId="2E6E576E" w14:textId="77777777" w:rsidR="00374500" w:rsidRPr="007C2DFD" w:rsidRDefault="00374500" w:rsidP="00117AD0">
      <w:pPr>
        <w:jc w:val="center"/>
        <w:rPr>
          <w:rFonts w:cstheme="minorHAnsi"/>
          <w:sz w:val="18"/>
          <w:szCs w:val="18"/>
        </w:rPr>
      </w:pPr>
    </w:p>
    <w:tbl>
      <w:tblPr>
        <w:tblStyle w:val="TableGrid"/>
        <w:tblW w:w="14003" w:type="dxa"/>
        <w:tblLook w:val="04A0" w:firstRow="1" w:lastRow="0" w:firstColumn="1" w:lastColumn="0" w:noHBand="0" w:noVBand="1"/>
      </w:tblPr>
      <w:tblGrid>
        <w:gridCol w:w="4667"/>
        <w:gridCol w:w="4667"/>
        <w:gridCol w:w="4669"/>
      </w:tblGrid>
      <w:tr w:rsidR="00117AD0" w:rsidRPr="007C2DFD" w14:paraId="224C05C9" w14:textId="77777777" w:rsidTr="007C2DFD">
        <w:trPr>
          <w:trHeight w:val="361"/>
        </w:trPr>
        <w:tc>
          <w:tcPr>
            <w:tcW w:w="14003" w:type="dxa"/>
            <w:gridSpan w:val="3"/>
            <w:shd w:val="clear" w:color="auto" w:fill="F2F2F2" w:themeFill="background1" w:themeFillShade="F2"/>
          </w:tcPr>
          <w:p w14:paraId="5A1CEA0E" w14:textId="77777777" w:rsidR="00117AD0" w:rsidRPr="007C2DFD" w:rsidRDefault="00117AD0" w:rsidP="00BF432A">
            <w:pPr>
              <w:jc w:val="center"/>
              <w:rPr>
                <w:rFonts w:cstheme="minorHAnsi"/>
                <w:b/>
                <w:sz w:val="18"/>
                <w:szCs w:val="18"/>
              </w:rPr>
            </w:pPr>
            <w:r w:rsidRPr="007C2DFD">
              <w:rPr>
                <w:rFonts w:cstheme="minorHAnsi"/>
                <w:b/>
                <w:sz w:val="18"/>
                <w:szCs w:val="18"/>
              </w:rPr>
              <w:lastRenderedPageBreak/>
              <w:t>Lower Key Stage 2</w:t>
            </w:r>
          </w:p>
        </w:tc>
      </w:tr>
      <w:tr w:rsidR="00117AD0" w:rsidRPr="007C2DFD" w14:paraId="4F5FE936" w14:textId="77777777" w:rsidTr="007C2DFD">
        <w:trPr>
          <w:trHeight w:val="299"/>
        </w:trPr>
        <w:tc>
          <w:tcPr>
            <w:tcW w:w="4667" w:type="dxa"/>
          </w:tcPr>
          <w:p w14:paraId="5986BCAC" w14:textId="77777777" w:rsidR="00117AD0" w:rsidRPr="007C2DFD" w:rsidRDefault="00117AD0" w:rsidP="00BF432A">
            <w:pPr>
              <w:jc w:val="center"/>
              <w:rPr>
                <w:rFonts w:cstheme="minorHAnsi"/>
                <w:b/>
                <w:sz w:val="18"/>
                <w:szCs w:val="18"/>
              </w:rPr>
            </w:pPr>
            <w:r w:rsidRPr="007C2DFD">
              <w:rPr>
                <w:rFonts w:cstheme="minorHAnsi"/>
                <w:b/>
                <w:sz w:val="18"/>
                <w:szCs w:val="18"/>
              </w:rPr>
              <w:t>Term</w:t>
            </w:r>
          </w:p>
        </w:tc>
        <w:tc>
          <w:tcPr>
            <w:tcW w:w="4667" w:type="dxa"/>
          </w:tcPr>
          <w:p w14:paraId="2100E55B" w14:textId="77777777" w:rsidR="00117AD0" w:rsidRPr="007C2DFD" w:rsidRDefault="00117AD0" w:rsidP="00BF432A">
            <w:pPr>
              <w:jc w:val="center"/>
              <w:rPr>
                <w:rFonts w:cstheme="minorHAnsi"/>
                <w:b/>
                <w:sz w:val="18"/>
                <w:szCs w:val="18"/>
              </w:rPr>
            </w:pPr>
            <w:r w:rsidRPr="007C2DFD">
              <w:rPr>
                <w:rFonts w:cstheme="minorHAnsi"/>
                <w:b/>
                <w:sz w:val="18"/>
                <w:szCs w:val="18"/>
              </w:rPr>
              <w:t>A</w:t>
            </w:r>
          </w:p>
        </w:tc>
        <w:tc>
          <w:tcPr>
            <w:tcW w:w="4669" w:type="dxa"/>
          </w:tcPr>
          <w:p w14:paraId="3A6BA9DA" w14:textId="77777777" w:rsidR="00117AD0" w:rsidRPr="007C2DFD" w:rsidRDefault="00117AD0" w:rsidP="00BF432A">
            <w:pPr>
              <w:jc w:val="center"/>
              <w:rPr>
                <w:rFonts w:cstheme="minorHAnsi"/>
                <w:b/>
                <w:sz w:val="18"/>
                <w:szCs w:val="18"/>
              </w:rPr>
            </w:pPr>
            <w:r w:rsidRPr="007C2DFD">
              <w:rPr>
                <w:rFonts w:cstheme="minorHAnsi"/>
                <w:b/>
                <w:sz w:val="18"/>
                <w:szCs w:val="18"/>
              </w:rPr>
              <w:t>B</w:t>
            </w:r>
          </w:p>
        </w:tc>
      </w:tr>
      <w:tr w:rsidR="00292704" w:rsidRPr="007C2DFD" w14:paraId="5320F16D" w14:textId="77777777" w:rsidTr="00B756AB">
        <w:trPr>
          <w:trHeight w:val="267"/>
        </w:trPr>
        <w:tc>
          <w:tcPr>
            <w:tcW w:w="4667" w:type="dxa"/>
          </w:tcPr>
          <w:p w14:paraId="2D828E5E" w14:textId="77777777" w:rsidR="00292704" w:rsidRPr="007C2DFD" w:rsidRDefault="007C2DFD" w:rsidP="00292704">
            <w:pPr>
              <w:jc w:val="center"/>
              <w:rPr>
                <w:rFonts w:cstheme="minorHAnsi"/>
                <w:b/>
                <w:sz w:val="18"/>
                <w:szCs w:val="18"/>
              </w:rPr>
            </w:pPr>
            <w:r w:rsidRPr="007C2DFD">
              <w:rPr>
                <w:rFonts w:cstheme="minorHAnsi"/>
                <w:b/>
                <w:sz w:val="18"/>
                <w:szCs w:val="18"/>
              </w:rPr>
              <w:t xml:space="preserve">Autumn </w:t>
            </w:r>
          </w:p>
        </w:tc>
        <w:tc>
          <w:tcPr>
            <w:tcW w:w="4667" w:type="dxa"/>
            <w:shd w:val="clear" w:color="auto" w:fill="92D050"/>
          </w:tcPr>
          <w:p w14:paraId="049C6626" w14:textId="77777777" w:rsidR="00390F47" w:rsidRDefault="00292704" w:rsidP="007C2DFD">
            <w:pPr>
              <w:pStyle w:val="NoSpacing"/>
              <w:jc w:val="center"/>
              <w:rPr>
                <w:sz w:val="18"/>
                <w:szCs w:val="18"/>
                <w:lang w:eastAsia="en-GB"/>
              </w:rPr>
            </w:pPr>
            <w:r w:rsidRPr="007C2DFD">
              <w:rPr>
                <w:sz w:val="18"/>
                <w:szCs w:val="18"/>
                <w:lang w:eastAsia="en-GB"/>
              </w:rPr>
              <w:t>States of matter</w:t>
            </w:r>
          </w:p>
          <w:p w14:paraId="7F07638B" w14:textId="77777777" w:rsidR="00292704" w:rsidRPr="007C2DFD" w:rsidRDefault="00292704" w:rsidP="007C2DFD">
            <w:pPr>
              <w:pStyle w:val="NoSpacing"/>
              <w:jc w:val="center"/>
              <w:rPr>
                <w:sz w:val="18"/>
                <w:szCs w:val="18"/>
                <w:lang w:eastAsia="en-GB"/>
              </w:rPr>
            </w:pPr>
            <w:r w:rsidRPr="007C2DFD">
              <w:rPr>
                <w:sz w:val="18"/>
                <w:szCs w:val="18"/>
                <w:lang w:eastAsia="en-GB"/>
              </w:rPr>
              <w:t xml:space="preserve"> (Year 4)</w:t>
            </w:r>
          </w:p>
        </w:tc>
        <w:tc>
          <w:tcPr>
            <w:tcW w:w="4669" w:type="dxa"/>
            <w:shd w:val="clear" w:color="auto" w:fill="7030A0"/>
          </w:tcPr>
          <w:p w14:paraId="5982BDFC" w14:textId="77777777" w:rsidR="00390F47" w:rsidRDefault="007B26A2" w:rsidP="00292704">
            <w:pPr>
              <w:pStyle w:val="NoSpacing"/>
              <w:jc w:val="center"/>
              <w:rPr>
                <w:sz w:val="18"/>
                <w:szCs w:val="18"/>
                <w:lang w:eastAsia="en-GB"/>
              </w:rPr>
            </w:pPr>
            <w:r w:rsidRPr="007C2DFD">
              <w:rPr>
                <w:sz w:val="18"/>
                <w:szCs w:val="18"/>
                <w:lang w:eastAsia="en-GB"/>
              </w:rPr>
              <w:t>Animals including humans</w:t>
            </w:r>
          </w:p>
          <w:p w14:paraId="07BF5B5F" w14:textId="77777777" w:rsidR="00292704" w:rsidRPr="007C2DFD" w:rsidRDefault="007B26A2" w:rsidP="00292704">
            <w:pPr>
              <w:pStyle w:val="NoSpacing"/>
              <w:jc w:val="center"/>
              <w:rPr>
                <w:sz w:val="18"/>
                <w:szCs w:val="18"/>
                <w:lang w:eastAsia="en-GB"/>
              </w:rPr>
            </w:pPr>
            <w:r w:rsidRPr="007C2DFD">
              <w:rPr>
                <w:sz w:val="18"/>
                <w:szCs w:val="18"/>
                <w:lang w:eastAsia="en-GB"/>
              </w:rPr>
              <w:t xml:space="preserve"> (Year </w:t>
            </w:r>
            <w:r w:rsidR="002A1B1A">
              <w:rPr>
                <w:sz w:val="18"/>
                <w:szCs w:val="18"/>
                <w:lang w:eastAsia="en-GB"/>
              </w:rPr>
              <w:t>3)</w:t>
            </w:r>
          </w:p>
        </w:tc>
      </w:tr>
      <w:tr w:rsidR="00292704" w:rsidRPr="007C2DFD" w14:paraId="290462BD" w14:textId="77777777" w:rsidTr="00B756AB">
        <w:trPr>
          <w:trHeight w:val="271"/>
        </w:trPr>
        <w:tc>
          <w:tcPr>
            <w:tcW w:w="4667" w:type="dxa"/>
          </w:tcPr>
          <w:p w14:paraId="31DAB8FE" w14:textId="77777777" w:rsidR="00292704" w:rsidRPr="007C2DFD" w:rsidRDefault="007C2DFD" w:rsidP="00292704">
            <w:pPr>
              <w:jc w:val="center"/>
              <w:rPr>
                <w:rFonts w:cstheme="minorHAnsi"/>
                <w:b/>
                <w:sz w:val="18"/>
                <w:szCs w:val="18"/>
              </w:rPr>
            </w:pPr>
            <w:r w:rsidRPr="007C2DFD">
              <w:rPr>
                <w:rFonts w:cstheme="minorHAnsi"/>
                <w:b/>
                <w:sz w:val="18"/>
                <w:szCs w:val="18"/>
              </w:rPr>
              <w:t>Spring 1</w:t>
            </w:r>
          </w:p>
        </w:tc>
        <w:tc>
          <w:tcPr>
            <w:tcW w:w="4667" w:type="dxa"/>
            <w:shd w:val="clear" w:color="auto" w:fill="00B0F0"/>
          </w:tcPr>
          <w:p w14:paraId="2EF7AC4F" w14:textId="77777777" w:rsidR="00390F47" w:rsidRDefault="00390F47" w:rsidP="00390F47">
            <w:pPr>
              <w:pStyle w:val="NoSpacing"/>
              <w:jc w:val="center"/>
              <w:rPr>
                <w:sz w:val="18"/>
                <w:szCs w:val="18"/>
                <w:lang w:eastAsia="en-GB"/>
              </w:rPr>
            </w:pPr>
            <w:r>
              <w:rPr>
                <w:sz w:val="18"/>
                <w:szCs w:val="18"/>
                <w:lang w:eastAsia="en-GB"/>
              </w:rPr>
              <w:t xml:space="preserve">Plants </w:t>
            </w:r>
          </w:p>
          <w:p w14:paraId="6E9A29D7" w14:textId="77777777" w:rsidR="00292704" w:rsidRPr="00B756AB" w:rsidRDefault="00390F47" w:rsidP="00390F47">
            <w:pPr>
              <w:pStyle w:val="NoSpacing"/>
              <w:jc w:val="center"/>
              <w:rPr>
                <w:color w:val="0070C0"/>
                <w:sz w:val="18"/>
                <w:szCs w:val="18"/>
                <w:lang w:eastAsia="en-GB"/>
              </w:rPr>
            </w:pPr>
            <w:r>
              <w:rPr>
                <w:sz w:val="18"/>
                <w:szCs w:val="18"/>
                <w:lang w:eastAsia="en-GB"/>
              </w:rPr>
              <w:t>(Year 3)</w:t>
            </w:r>
          </w:p>
        </w:tc>
        <w:tc>
          <w:tcPr>
            <w:tcW w:w="4669" w:type="dxa"/>
            <w:shd w:val="clear" w:color="auto" w:fill="92D050"/>
          </w:tcPr>
          <w:p w14:paraId="2B440076" w14:textId="77777777" w:rsidR="00390F47" w:rsidRDefault="00DD7BAB" w:rsidP="007C2DFD">
            <w:pPr>
              <w:pStyle w:val="NoSpacing"/>
              <w:jc w:val="center"/>
              <w:rPr>
                <w:rFonts w:cstheme="minorHAnsi"/>
                <w:sz w:val="18"/>
                <w:szCs w:val="18"/>
              </w:rPr>
            </w:pPr>
            <w:r w:rsidRPr="007C2DFD">
              <w:rPr>
                <w:rFonts w:cstheme="minorHAnsi"/>
                <w:sz w:val="18"/>
                <w:szCs w:val="18"/>
              </w:rPr>
              <w:t>Sound</w:t>
            </w:r>
          </w:p>
          <w:p w14:paraId="6AD2834F" w14:textId="77777777" w:rsidR="00292704" w:rsidRPr="007C2DFD" w:rsidRDefault="00DD7BAB" w:rsidP="007C2DFD">
            <w:pPr>
              <w:pStyle w:val="NoSpacing"/>
              <w:jc w:val="center"/>
              <w:rPr>
                <w:sz w:val="18"/>
                <w:szCs w:val="18"/>
                <w:lang w:eastAsia="en-GB"/>
              </w:rPr>
            </w:pPr>
            <w:r w:rsidRPr="007C2DFD">
              <w:rPr>
                <w:rFonts w:cstheme="minorHAnsi"/>
                <w:sz w:val="18"/>
                <w:szCs w:val="18"/>
              </w:rPr>
              <w:t xml:space="preserve"> (Year 4)</w:t>
            </w:r>
          </w:p>
        </w:tc>
      </w:tr>
      <w:tr w:rsidR="007C2DFD" w:rsidRPr="007C2DFD" w14:paraId="6149229A" w14:textId="77777777" w:rsidTr="002A1B1A">
        <w:trPr>
          <w:trHeight w:val="133"/>
        </w:trPr>
        <w:tc>
          <w:tcPr>
            <w:tcW w:w="4667" w:type="dxa"/>
          </w:tcPr>
          <w:p w14:paraId="284CBC03" w14:textId="77777777" w:rsidR="007C2DFD" w:rsidRPr="007C2DFD" w:rsidRDefault="007C2DFD" w:rsidP="00292704">
            <w:pPr>
              <w:jc w:val="center"/>
              <w:rPr>
                <w:rFonts w:cstheme="minorHAnsi"/>
                <w:b/>
                <w:sz w:val="18"/>
                <w:szCs w:val="18"/>
              </w:rPr>
            </w:pPr>
            <w:r w:rsidRPr="007C2DFD">
              <w:rPr>
                <w:rFonts w:cstheme="minorHAnsi"/>
                <w:b/>
                <w:sz w:val="18"/>
                <w:szCs w:val="18"/>
              </w:rPr>
              <w:t>Spring 2</w:t>
            </w:r>
          </w:p>
        </w:tc>
        <w:tc>
          <w:tcPr>
            <w:tcW w:w="4667" w:type="dxa"/>
            <w:shd w:val="clear" w:color="auto" w:fill="auto"/>
          </w:tcPr>
          <w:p w14:paraId="22D58048" w14:textId="77777777" w:rsidR="00390F47" w:rsidRDefault="00390F47" w:rsidP="007C2DFD">
            <w:pPr>
              <w:pStyle w:val="NoSpacing"/>
              <w:jc w:val="center"/>
              <w:rPr>
                <w:sz w:val="18"/>
                <w:szCs w:val="18"/>
                <w:lang w:eastAsia="en-GB"/>
              </w:rPr>
            </w:pPr>
            <w:r>
              <w:rPr>
                <w:sz w:val="18"/>
                <w:szCs w:val="18"/>
                <w:lang w:eastAsia="en-GB"/>
              </w:rPr>
              <w:t>Living things and their habitats</w:t>
            </w:r>
          </w:p>
          <w:p w14:paraId="73A6FEAE" w14:textId="77777777" w:rsidR="007C2DFD" w:rsidRPr="007C2DFD" w:rsidRDefault="00390F47" w:rsidP="007C2DFD">
            <w:pPr>
              <w:pStyle w:val="NoSpacing"/>
              <w:jc w:val="center"/>
              <w:rPr>
                <w:sz w:val="18"/>
                <w:szCs w:val="18"/>
                <w:lang w:eastAsia="en-GB"/>
              </w:rPr>
            </w:pPr>
            <w:r>
              <w:rPr>
                <w:sz w:val="18"/>
                <w:szCs w:val="18"/>
                <w:lang w:eastAsia="en-GB"/>
              </w:rPr>
              <w:t xml:space="preserve"> (Year </w:t>
            </w:r>
            <w:r w:rsidR="008B71DD">
              <w:rPr>
                <w:sz w:val="18"/>
                <w:szCs w:val="18"/>
                <w:lang w:eastAsia="en-GB"/>
              </w:rPr>
              <w:t>4)</w:t>
            </w:r>
          </w:p>
        </w:tc>
        <w:tc>
          <w:tcPr>
            <w:tcW w:w="4669" w:type="dxa"/>
            <w:shd w:val="clear" w:color="auto" w:fill="auto"/>
          </w:tcPr>
          <w:p w14:paraId="68853FB6" w14:textId="77777777" w:rsidR="00390F47" w:rsidRDefault="007C2DFD" w:rsidP="00292704">
            <w:pPr>
              <w:pStyle w:val="NoSpacing"/>
              <w:jc w:val="center"/>
              <w:rPr>
                <w:sz w:val="18"/>
                <w:szCs w:val="18"/>
                <w:lang w:eastAsia="en-GB"/>
              </w:rPr>
            </w:pPr>
            <w:r w:rsidRPr="007C2DFD">
              <w:rPr>
                <w:sz w:val="18"/>
                <w:szCs w:val="18"/>
                <w:lang w:eastAsia="en-GB"/>
              </w:rPr>
              <w:t>Forces and magnets</w:t>
            </w:r>
          </w:p>
          <w:p w14:paraId="5AEA1589" w14:textId="77777777" w:rsidR="007C2DFD" w:rsidRPr="007C2DFD" w:rsidRDefault="007C2DFD" w:rsidP="00292704">
            <w:pPr>
              <w:pStyle w:val="NoSpacing"/>
              <w:jc w:val="center"/>
              <w:rPr>
                <w:rFonts w:cstheme="minorHAnsi"/>
                <w:sz w:val="18"/>
                <w:szCs w:val="18"/>
              </w:rPr>
            </w:pPr>
            <w:r w:rsidRPr="007C2DFD">
              <w:rPr>
                <w:sz w:val="18"/>
                <w:szCs w:val="18"/>
                <w:lang w:eastAsia="en-GB"/>
              </w:rPr>
              <w:t xml:space="preserve"> (Year 3)</w:t>
            </w:r>
          </w:p>
        </w:tc>
      </w:tr>
      <w:tr w:rsidR="00292704" w:rsidRPr="007C2DFD" w14:paraId="3077887A" w14:textId="77777777" w:rsidTr="00B756AB">
        <w:trPr>
          <w:trHeight w:val="193"/>
        </w:trPr>
        <w:tc>
          <w:tcPr>
            <w:tcW w:w="4667" w:type="dxa"/>
          </w:tcPr>
          <w:p w14:paraId="4DC1551F" w14:textId="77777777" w:rsidR="00292704" w:rsidRPr="007C2DFD" w:rsidRDefault="007C2DFD" w:rsidP="00292704">
            <w:pPr>
              <w:jc w:val="center"/>
              <w:rPr>
                <w:rFonts w:cstheme="minorHAnsi"/>
                <w:b/>
                <w:sz w:val="18"/>
                <w:szCs w:val="18"/>
              </w:rPr>
            </w:pPr>
            <w:r w:rsidRPr="007C2DFD">
              <w:rPr>
                <w:rFonts w:cstheme="minorHAnsi"/>
                <w:b/>
                <w:sz w:val="18"/>
                <w:szCs w:val="18"/>
              </w:rPr>
              <w:t>Summer 1</w:t>
            </w:r>
          </w:p>
        </w:tc>
        <w:tc>
          <w:tcPr>
            <w:tcW w:w="4667" w:type="dxa"/>
            <w:shd w:val="clear" w:color="auto" w:fill="auto"/>
          </w:tcPr>
          <w:p w14:paraId="0CEB64AD" w14:textId="77777777" w:rsidR="00292704" w:rsidRPr="007C2DFD" w:rsidRDefault="002A1B1A" w:rsidP="007C2DFD">
            <w:pPr>
              <w:jc w:val="center"/>
              <w:rPr>
                <w:rFonts w:cstheme="minorHAnsi"/>
                <w:sz w:val="18"/>
                <w:szCs w:val="18"/>
              </w:rPr>
            </w:pPr>
            <w:r>
              <w:rPr>
                <w:rFonts w:cstheme="minorHAnsi"/>
                <w:sz w:val="18"/>
                <w:szCs w:val="18"/>
              </w:rPr>
              <w:t>Electricity (Year 4)</w:t>
            </w:r>
          </w:p>
        </w:tc>
        <w:tc>
          <w:tcPr>
            <w:tcW w:w="4669" w:type="dxa"/>
            <w:shd w:val="clear" w:color="auto" w:fill="7030A0"/>
          </w:tcPr>
          <w:p w14:paraId="3D81EF3B" w14:textId="77777777" w:rsidR="002A1B1A" w:rsidRDefault="002A1B1A" w:rsidP="002A1B1A">
            <w:pPr>
              <w:pStyle w:val="NoSpacing"/>
              <w:jc w:val="center"/>
              <w:rPr>
                <w:sz w:val="18"/>
                <w:szCs w:val="18"/>
                <w:lang w:eastAsia="en-GB"/>
              </w:rPr>
            </w:pPr>
            <w:r w:rsidRPr="007C2DFD">
              <w:rPr>
                <w:sz w:val="18"/>
                <w:szCs w:val="18"/>
                <w:lang w:eastAsia="en-GB"/>
              </w:rPr>
              <w:t>Animals including humans</w:t>
            </w:r>
          </w:p>
          <w:p w14:paraId="3CC36E9E" w14:textId="77777777" w:rsidR="00292704" w:rsidRPr="007C2DFD" w:rsidRDefault="002A1B1A" w:rsidP="002A1B1A">
            <w:pPr>
              <w:pStyle w:val="NoSpacing"/>
              <w:jc w:val="center"/>
              <w:rPr>
                <w:sz w:val="18"/>
                <w:szCs w:val="18"/>
                <w:lang w:eastAsia="en-GB"/>
              </w:rPr>
            </w:pPr>
            <w:r w:rsidRPr="007C2DFD">
              <w:rPr>
                <w:sz w:val="18"/>
                <w:szCs w:val="18"/>
                <w:lang w:eastAsia="en-GB"/>
              </w:rPr>
              <w:t xml:space="preserve"> (Year </w:t>
            </w:r>
            <w:r>
              <w:rPr>
                <w:sz w:val="18"/>
                <w:szCs w:val="18"/>
                <w:lang w:eastAsia="en-GB"/>
              </w:rPr>
              <w:t>4)</w:t>
            </w:r>
          </w:p>
        </w:tc>
      </w:tr>
      <w:tr w:rsidR="007C2DFD" w:rsidRPr="007C2DFD" w14:paraId="4B65BA93" w14:textId="77777777" w:rsidTr="00B756AB">
        <w:trPr>
          <w:trHeight w:val="240"/>
        </w:trPr>
        <w:tc>
          <w:tcPr>
            <w:tcW w:w="4667" w:type="dxa"/>
          </w:tcPr>
          <w:p w14:paraId="74BB8B6E" w14:textId="77777777" w:rsidR="007C2DFD" w:rsidRPr="007C2DFD" w:rsidRDefault="007C2DFD" w:rsidP="00292704">
            <w:pPr>
              <w:jc w:val="center"/>
              <w:rPr>
                <w:rFonts w:cstheme="minorHAnsi"/>
                <w:b/>
                <w:sz w:val="18"/>
                <w:szCs w:val="18"/>
              </w:rPr>
            </w:pPr>
            <w:r w:rsidRPr="007C2DFD">
              <w:rPr>
                <w:rFonts w:cstheme="minorHAnsi"/>
                <w:b/>
                <w:sz w:val="18"/>
                <w:szCs w:val="18"/>
              </w:rPr>
              <w:t>Summer 2</w:t>
            </w:r>
          </w:p>
        </w:tc>
        <w:tc>
          <w:tcPr>
            <w:tcW w:w="4667" w:type="dxa"/>
            <w:shd w:val="clear" w:color="auto" w:fill="00B0F0"/>
          </w:tcPr>
          <w:p w14:paraId="59E0F65E" w14:textId="77777777" w:rsidR="00390F47" w:rsidRDefault="00390F47" w:rsidP="00292704">
            <w:pPr>
              <w:jc w:val="center"/>
              <w:rPr>
                <w:rFonts w:cstheme="minorHAnsi"/>
                <w:sz w:val="18"/>
                <w:szCs w:val="18"/>
              </w:rPr>
            </w:pPr>
            <w:r>
              <w:rPr>
                <w:rFonts w:cstheme="minorHAnsi"/>
                <w:sz w:val="18"/>
                <w:szCs w:val="18"/>
              </w:rPr>
              <w:t>Light</w:t>
            </w:r>
          </w:p>
          <w:p w14:paraId="26585449" w14:textId="77777777" w:rsidR="007C2DFD" w:rsidRPr="007C2DFD" w:rsidRDefault="00390F47" w:rsidP="00292704">
            <w:pPr>
              <w:jc w:val="center"/>
              <w:rPr>
                <w:rFonts w:cstheme="minorHAnsi"/>
                <w:sz w:val="18"/>
                <w:szCs w:val="18"/>
              </w:rPr>
            </w:pPr>
            <w:r>
              <w:rPr>
                <w:rFonts w:cstheme="minorHAnsi"/>
                <w:sz w:val="18"/>
                <w:szCs w:val="18"/>
              </w:rPr>
              <w:t xml:space="preserve"> (Year 3)</w:t>
            </w:r>
          </w:p>
        </w:tc>
        <w:tc>
          <w:tcPr>
            <w:tcW w:w="4669" w:type="dxa"/>
            <w:shd w:val="clear" w:color="auto" w:fill="auto"/>
          </w:tcPr>
          <w:p w14:paraId="25A629B8" w14:textId="77777777" w:rsidR="0098771D" w:rsidRDefault="007C2DFD" w:rsidP="0098771D">
            <w:pPr>
              <w:pStyle w:val="NoSpacing"/>
              <w:jc w:val="center"/>
              <w:rPr>
                <w:sz w:val="18"/>
                <w:szCs w:val="18"/>
                <w:lang w:eastAsia="en-GB"/>
              </w:rPr>
            </w:pPr>
            <w:r w:rsidRPr="007C2DFD">
              <w:rPr>
                <w:sz w:val="18"/>
                <w:szCs w:val="18"/>
                <w:lang w:eastAsia="en-GB"/>
              </w:rPr>
              <w:t>Living things and their habitats</w:t>
            </w:r>
          </w:p>
          <w:p w14:paraId="729B5055" w14:textId="77777777" w:rsidR="007C2DFD" w:rsidRPr="007C2DFD" w:rsidRDefault="007C2DFD" w:rsidP="0098771D">
            <w:pPr>
              <w:pStyle w:val="NoSpacing"/>
              <w:jc w:val="center"/>
              <w:rPr>
                <w:sz w:val="18"/>
                <w:szCs w:val="18"/>
                <w:lang w:eastAsia="en-GB"/>
              </w:rPr>
            </w:pPr>
            <w:r w:rsidRPr="007C2DFD">
              <w:rPr>
                <w:sz w:val="18"/>
                <w:szCs w:val="18"/>
                <w:lang w:eastAsia="en-GB"/>
              </w:rPr>
              <w:t xml:space="preserve"> (Year 4)</w:t>
            </w:r>
          </w:p>
        </w:tc>
      </w:tr>
    </w:tbl>
    <w:p w14:paraId="18B3703F" w14:textId="77777777" w:rsidR="00374500" w:rsidRDefault="00374500" w:rsidP="003A6CA5"/>
    <w:p w14:paraId="36E5E85F" w14:textId="77777777" w:rsidR="00117AD0" w:rsidRDefault="00374500" w:rsidP="003A6CA5">
      <w:r w:rsidRPr="00374500">
        <w:rPr>
          <w:b/>
          <w:i/>
          <w:u w:val="single"/>
        </w:rPr>
        <w:t>Animals, including humans</w:t>
      </w:r>
      <w:r>
        <w:t xml:space="preserve"> If pupils encounter the Year 4 Animals, including </w:t>
      </w:r>
      <w:proofErr w:type="gramStart"/>
      <w:r>
        <w:t>humans</w:t>
      </w:r>
      <w:proofErr w:type="gramEnd"/>
      <w:r>
        <w:t xml:space="preserve"> topic as the first cycle, they would not have the necessary prior knowledge that animals and humans “get nutrition from what they eat” from the Year 3 topic. Consequently, before teaching about the digestive system in the Year 4 Animals, including </w:t>
      </w:r>
      <w:proofErr w:type="gramStart"/>
      <w:r>
        <w:t>humans</w:t>
      </w:r>
      <w:proofErr w:type="gramEnd"/>
      <w:r>
        <w:t xml:space="preserve"> topic, the pupils will need to be taught that animals and humans get the nutrients they require from the food they eat.</w:t>
      </w:r>
    </w:p>
    <w:p w14:paraId="2D1042EE" w14:textId="40371795" w:rsidR="00374500" w:rsidRDefault="00374500" w:rsidP="003A6CA5">
      <w:pPr>
        <w:rPr>
          <w:b/>
          <w:i/>
          <w:u w:val="single"/>
        </w:rPr>
      </w:pPr>
      <w:r w:rsidRPr="00374500">
        <w:rPr>
          <w:b/>
          <w:i/>
          <w:u w:val="single"/>
        </w:rPr>
        <w:t>Plants and light</w:t>
      </w:r>
      <w:r w:rsidR="002D550A">
        <w:rPr>
          <w:b/>
          <w:i/>
          <w:u w:val="single"/>
        </w:rPr>
        <w:t xml:space="preserve"> </w:t>
      </w:r>
    </w:p>
    <w:p w14:paraId="720B4AEF" w14:textId="649F3AE4" w:rsidR="00763668" w:rsidRPr="00763668" w:rsidRDefault="00763668" w:rsidP="003A6CA5">
      <w:pPr>
        <w:rPr>
          <w:b/>
          <w:bCs/>
        </w:rPr>
      </w:pPr>
      <w:r w:rsidRPr="00763668">
        <w:t xml:space="preserve">Plants is sequenced before Light so that pupils first develop a secure understanding of </w:t>
      </w:r>
      <w:r w:rsidRPr="00763668">
        <w:rPr>
          <w:rStyle w:val="Strong"/>
          <w:b w:val="0"/>
          <w:bCs w:val="0"/>
        </w:rPr>
        <w:t>photosynthesis</w:t>
      </w:r>
      <w:r w:rsidRPr="00763668">
        <w:t xml:space="preserve"> as the process by which plants use </w:t>
      </w:r>
      <w:r w:rsidRPr="00763668">
        <w:rPr>
          <w:rStyle w:val="Strong"/>
          <w:b w:val="0"/>
          <w:bCs w:val="0"/>
        </w:rPr>
        <w:t>light energy</w:t>
      </w:r>
      <w:r w:rsidRPr="00763668">
        <w:t xml:space="preserve"> to make their own food. Through the Plants topic, pupils learn that light from the sun is a </w:t>
      </w:r>
      <w:r w:rsidRPr="00763668">
        <w:rPr>
          <w:rStyle w:val="Strong"/>
          <w:b w:val="0"/>
          <w:bCs w:val="0"/>
        </w:rPr>
        <w:t>source of energy</w:t>
      </w:r>
      <w:r w:rsidRPr="00763668">
        <w:t xml:space="preserve"> absorbed by chlorophyll and used to convert </w:t>
      </w:r>
      <w:r w:rsidRPr="00763668">
        <w:rPr>
          <w:rStyle w:val="Strong"/>
          <w:b w:val="0"/>
          <w:bCs w:val="0"/>
        </w:rPr>
        <w:t>carbon dioxide and water into glucose and oxygen</w:t>
      </w:r>
      <w:r w:rsidRPr="00763668">
        <w:rPr>
          <w:b/>
          <w:bCs/>
        </w:rPr>
        <w:t>.</w:t>
      </w:r>
      <w:r w:rsidRPr="00763668">
        <w:t xml:space="preserve"> Once this core biological idea is established, the Light topic can deepen understanding by exploring </w:t>
      </w:r>
      <w:r w:rsidRPr="00763668">
        <w:rPr>
          <w:rStyle w:val="Strong"/>
          <w:b w:val="0"/>
          <w:bCs w:val="0"/>
        </w:rPr>
        <w:t>how light travels</w:t>
      </w:r>
      <w:r w:rsidRPr="00763668">
        <w:t xml:space="preserve">, how it can be </w:t>
      </w:r>
      <w:r w:rsidRPr="00763668">
        <w:rPr>
          <w:rStyle w:val="Strong"/>
          <w:b w:val="0"/>
          <w:bCs w:val="0"/>
        </w:rPr>
        <w:t>reflected, absorbed or transmitted</w:t>
      </w:r>
      <w:r>
        <w:t xml:space="preserve">. </w:t>
      </w:r>
      <w:r w:rsidRPr="00763668">
        <w:t xml:space="preserve">Without this prior knowledge, pupils may view light only as a visual phenomenon rather than a </w:t>
      </w:r>
      <w:r w:rsidRPr="00763668">
        <w:rPr>
          <w:rStyle w:val="Strong"/>
          <w:b w:val="0"/>
          <w:bCs w:val="0"/>
        </w:rPr>
        <w:t>fundamental energy transfer that drives life processes</w:t>
      </w:r>
      <w:r w:rsidRPr="00763668">
        <w:rPr>
          <w:b/>
          <w:bCs/>
        </w:rPr>
        <w:t>.</w:t>
      </w:r>
    </w:p>
    <w:p w14:paraId="63E463B3" w14:textId="77777777" w:rsidR="002D550A" w:rsidRDefault="002D550A" w:rsidP="003A6CA5">
      <w:pPr>
        <w:rPr>
          <w:b/>
          <w:i/>
          <w:u w:val="single"/>
        </w:rPr>
      </w:pPr>
    </w:p>
    <w:p w14:paraId="4BD1AF8E" w14:textId="77777777" w:rsidR="002D550A" w:rsidRPr="002D550A" w:rsidRDefault="002D550A" w:rsidP="003A6CA5">
      <w:r>
        <w:rPr>
          <w:b/>
          <w:i/>
          <w:u w:val="single"/>
        </w:rPr>
        <w:t xml:space="preserve">States of matter and sound </w:t>
      </w:r>
      <w:r>
        <w:t xml:space="preserve"> </w:t>
      </w:r>
    </w:p>
    <w:p w14:paraId="4648B925" w14:textId="198B1FB1" w:rsidR="00374500" w:rsidRPr="009C644B" w:rsidRDefault="009C644B" w:rsidP="003A6CA5">
      <w:pPr>
        <w:rPr>
          <w:sz w:val="18"/>
          <w:szCs w:val="18"/>
        </w:rPr>
      </w:pPr>
      <w:r w:rsidRPr="009C644B">
        <w:lastRenderedPageBreak/>
        <w:t xml:space="preserve">States of Matter introduces pupils to the </w:t>
      </w:r>
      <w:r w:rsidRPr="009C644B">
        <w:rPr>
          <w:rStyle w:val="Strong"/>
          <w:b w:val="0"/>
          <w:bCs w:val="0"/>
        </w:rPr>
        <w:t>particles</w:t>
      </w:r>
      <w:r w:rsidRPr="009C644B">
        <w:t xml:space="preserve"> and helps them understand that all materials are made of particles arranged differently in solids, liquids and gases. This knowledge is essential before teaching Sound, because sound is explained </w:t>
      </w:r>
      <w:r w:rsidRPr="009C644B">
        <w:rPr>
          <w:b/>
          <w:bCs/>
        </w:rPr>
        <w:t xml:space="preserve">as </w:t>
      </w:r>
      <w:r w:rsidRPr="009C644B">
        <w:rPr>
          <w:rStyle w:val="Strong"/>
          <w:b w:val="0"/>
          <w:bCs w:val="0"/>
        </w:rPr>
        <w:t>vibrations travelling through different materials</w:t>
      </w:r>
      <w:r w:rsidRPr="009C644B">
        <w:t>, and pupils need to understand that gases like air are a</w:t>
      </w:r>
      <w:r w:rsidRPr="009C644B">
        <w:rPr>
          <w:b/>
          <w:bCs/>
        </w:rPr>
        <w:t xml:space="preserve"> </w:t>
      </w:r>
      <w:r w:rsidRPr="009C644B">
        <w:rPr>
          <w:rStyle w:val="Strong"/>
          <w:b w:val="0"/>
          <w:bCs w:val="0"/>
        </w:rPr>
        <w:t>state of matter</w:t>
      </w:r>
      <w:r w:rsidRPr="009C644B">
        <w:t xml:space="preserve"> through which vibrations can move. Without secure understanding of solids, liquids and gases, pupils cannot fully grasp how sound travels, why it travels at different speeds through different materials, or why it can be absorbed or blocked.</w:t>
      </w:r>
    </w:p>
    <w:p w14:paraId="6EF3A31F" w14:textId="77777777" w:rsidR="002D550A" w:rsidRDefault="002D550A" w:rsidP="003A6CA5">
      <w:pPr>
        <w:rPr>
          <w:sz w:val="18"/>
          <w:szCs w:val="18"/>
        </w:rPr>
      </w:pPr>
    </w:p>
    <w:p w14:paraId="3379C7E0" w14:textId="77777777" w:rsidR="009C644B" w:rsidRDefault="009C644B" w:rsidP="003A6CA5">
      <w:pPr>
        <w:rPr>
          <w:sz w:val="18"/>
          <w:szCs w:val="18"/>
        </w:rPr>
      </w:pPr>
    </w:p>
    <w:p w14:paraId="28904259" w14:textId="77777777" w:rsidR="009C644B" w:rsidRDefault="009C644B" w:rsidP="003A6CA5">
      <w:pPr>
        <w:rPr>
          <w:sz w:val="18"/>
          <w:szCs w:val="18"/>
        </w:rPr>
      </w:pPr>
    </w:p>
    <w:p w14:paraId="0CEA9431" w14:textId="77777777" w:rsidR="009C644B" w:rsidRDefault="009C644B" w:rsidP="003A6CA5">
      <w:pPr>
        <w:rPr>
          <w:sz w:val="18"/>
          <w:szCs w:val="18"/>
        </w:rPr>
      </w:pPr>
    </w:p>
    <w:p w14:paraId="2D704611" w14:textId="77777777" w:rsidR="009C644B" w:rsidRDefault="009C644B" w:rsidP="003A6CA5">
      <w:pPr>
        <w:rPr>
          <w:sz w:val="18"/>
          <w:szCs w:val="18"/>
        </w:rPr>
      </w:pPr>
    </w:p>
    <w:p w14:paraId="004015ED" w14:textId="77777777" w:rsidR="009C644B" w:rsidRDefault="009C644B" w:rsidP="003A6CA5">
      <w:pPr>
        <w:rPr>
          <w:sz w:val="18"/>
          <w:szCs w:val="18"/>
        </w:rPr>
      </w:pPr>
    </w:p>
    <w:p w14:paraId="51DE82D9" w14:textId="77777777" w:rsidR="009C644B" w:rsidRDefault="009C644B" w:rsidP="003A6CA5">
      <w:pPr>
        <w:rPr>
          <w:sz w:val="18"/>
          <w:szCs w:val="18"/>
        </w:rPr>
      </w:pPr>
    </w:p>
    <w:p w14:paraId="4568ABF2" w14:textId="77777777" w:rsidR="009C644B" w:rsidRDefault="009C644B" w:rsidP="003A6CA5">
      <w:pPr>
        <w:rPr>
          <w:sz w:val="18"/>
          <w:szCs w:val="18"/>
        </w:rPr>
      </w:pPr>
    </w:p>
    <w:p w14:paraId="20384FBD" w14:textId="77777777" w:rsidR="009C644B" w:rsidRDefault="009C644B" w:rsidP="003A6CA5">
      <w:pPr>
        <w:rPr>
          <w:sz w:val="18"/>
          <w:szCs w:val="18"/>
        </w:rPr>
      </w:pPr>
    </w:p>
    <w:p w14:paraId="5EFECA0A" w14:textId="77777777" w:rsidR="009C644B" w:rsidRDefault="009C644B" w:rsidP="003A6CA5">
      <w:pPr>
        <w:rPr>
          <w:sz w:val="18"/>
          <w:szCs w:val="18"/>
        </w:rPr>
      </w:pPr>
    </w:p>
    <w:p w14:paraId="7CA4E9FB" w14:textId="77777777" w:rsidR="009C644B" w:rsidRDefault="009C644B" w:rsidP="003A6CA5">
      <w:pPr>
        <w:rPr>
          <w:sz w:val="18"/>
          <w:szCs w:val="18"/>
        </w:rPr>
      </w:pPr>
    </w:p>
    <w:p w14:paraId="69F7A23B" w14:textId="77777777" w:rsidR="009C644B" w:rsidRDefault="009C644B" w:rsidP="003A6CA5">
      <w:pPr>
        <w:rPr>
          <w:sz w:val="18"/>
          <w:szCs w:val="18"/>
        </w:rPr>
      </w:pPr>
    </w:p>
    <w:p w14:paraId="101E38E5" w14:textId="77777777" w:rsidR="009C644B" w:rsidRDefault="009C644B" w:rsidP="003A6CA5">
      <w:pPr>
        <w:rPr>
          <w:sz w:val="18"/>
          <w:szCs w:val="18"/>
        </w:rPr>
      </w:pPr>
    </w:p>
    <w:p w14:paraId="37070539" w14:textId="77777777" w:rsidR="009C644B" w:rsidRDefault="009C644B" w:rsidP="003A6CA5">
      <w:pPr>
        <w:rPr>
          <w:sz w:val="18"/>
          <w:szCs w:val="18"/>
        </w:rPr>
      </w:pPr>
    </w:p>
    <w:p w14:paraId="3A862977" w14:textId="77777777" w:rsidR="009C644B" w:rsidRDefault="009C644B" w:rsidP="003A6CA5">
      <w:pPr>
        <w:rPr>
          <w:sz w:val="18"/>
          <w:szCs w:val="18"/>
        </w:rPr>
      </w:pPr>
    </w:p>
    <w:p w14:paraId="1AE3FB8A" w14:textId="77777777" w:rsidR="009C644B" w:rsidRDefault="009C644B" w:rsidP="003A6CA5">
      <w:pPr>
        <w:rPr>
          <w:sz w:val="18"/>
          <w:szCs w:val="18"/>
        </w:rPr>
      </w:pPr>
    </w:p>
    <w:p w14:paraId="13C5BE92" w14:textId="77777777" w:rsidR="002D550A" w:rsidRPr="007C2DFD" w:rsidRDefault="002D550A" w:rsidP="003A6CA5">
      <w:pPr>
        <w:rPr>
          <w:sz w:val="18"/>
          <w:szCs w:val="18"/>
        </w:rPr>
      </w:pPr>
    </w:p>
    <w:tbl>
      <w:tblPr>
        <w:tblStyle w:val="TableGrid"/>
        <w:tblW w:w="14003" w:type="dxa"/>
        <w:tblLook w:val="04A0" w:firstRow="1" w:lastRow="0" w:firstColumn="1" w:lastColumn="0" w:noHBand="0" w:noVBand="1"/>
      </w:tblPr>
      <w:tblGrid>
        <w:gridCol w:w="4667"/>
        <w:gridCol w:w="4667"/>
        <w:gridCol w:w="4669"/>
      </w:tblGrid>
      <w:tr w:rsidR="00117AD0" w:rsidRPr="007C2DFD" w14:paraId="5FFC76EE" w14:textId="77777777" w:rsidTr="007C2DFD">
        <w:trPr>
          <w:trHeight w:val="456"/>
        </w:trPr>
        <w:tc>
          <w:tcPr>
            <w:tcW w:w="14003" w:type="dxa"/>
            <w:gridSpan w:val="3"/>
            <w:shd w:val="clear" w:color="auto" w:fill="F2F2F2" w:themeFill="background1" w:themeFillShade="F2"/>
          </w:tcPr>
          <w:p w14:paraId="242CA681" w14:textId="77777777" w:rsidR="00117AD0" w:rsidRPr="007C2DFD" w:rsidRDefault="00117AD0" w:rsidP="00BF432A">
            <w:pPr>
              <w:jc w:val="center"/>
              <w:rPr>
                <w:rFonts w:cstheme="minorHAnsi"/>
                <w:b/>
                <w:sz w:val="18"/>
                <w:szCs w:val="18"/>
              </w:rPr>
            </w:pPr>
            <w:r w:rsidRPr="007C2DFD">
              <w:rPr>
                <w:rFonts w:cstheme="minorHAnsi"/>
                <w:b/>
                <w:sz w:val="18"/>
                <w:szCs w:val="18"/>
              </w:rPr>
              <w:t>Upper Key Stage 2</w:t>
            </w:r>
          </w:p>
        </w:tc>
      </w:tr>
      <w:tr w:rsidR="00117AD0" w:rsidRPr="007C2DFD" w14:paraId="65C1C250" w14:textId="77777777" w:rsidTr="007C2DFD">
        <w:trPr>
          <w:trHeight w:val="249"/>
        </w:trPr>
        <w:tc>
          <w:tcPr>
            <w:tcW w:w="4667" w:type="dxa"/>
          </w:tcPr>
          <w:p w14:paraId="736B8105" w14:textId="77777777" w:rsidR="00117AD0" w:rsidRPr="007C2DFD" w:rsidRDefault="00117AD0" w:rsidP="00BF432A">
            <w:pPr>
              <w:jc w:val="center"/>
              <w:rPr>
                <w:rFonts w:cstheme="minorHAnsi"/>
                <w:b/>
                <w:sz w:val="18"/>
                <w:szCs w:val="18"/>
              </w:rPr>
            </w:pPr>
            <w:r w:rsidRPr="007C2DFD">
              <w:rPr>
                <w:rFonts w:cstheme="minorHAnsi"/>
                <w:b/>
                <w:sz w:val="18"/>
                <w:szCs w:val="18"/>
              </w:rPr>
              <w:t>Term</w:t>
            </w:r>
          </w:p>
        </w:tc>
        <w:tc>
          <w:tcPr>
            <w:tcW w:w="4667" w:type="dxa"/>
          </w:tcPr>
          <w:p w14:paraId="7E41809E" w14:textId="77777777" w:rsidR="00117AD0" w:rsidRPr="007C2DFD" w:rsidRDefault="00117AD0" w:rsidP="00BF432A">
            <w:pPr>
              <w:jc w:val="center"/>
              <w:rPr>
                <w:rFonts w:cstheme="minorHAnsi"/>
                <w:b/>
                <w:sz w:val="18"/>
                <w:szCs w:val="18"/>
              </w:rPr>
            </w:pPr>
            <w:r w:rsidRPr="007C2DFD">
              <w:rPr>
                <w:rFonts w:cstheme="minorHAnsi"/>
                <w:b/>
                <w:sz w:val="18"/>
                <w:szCs w:val="18"/>
              </w:rPr>
              <w:t>A</w:t>
            </w:r>
          </w:p>
        </w:tc>
        <w:tc>
          <w:tcPr>
            <w:tcW w:w="4669" w:type="dxa"/>
          </w:tcPr>
          <w:p w14:paraId="31F02B81" w14:textId="77777777" w:rsidR="00117AD0" w:rsidRPr="007C2DFD" w:rsidRDefault="00117AD0" w:rsidP="00BF432A">
            <w:pPr>
              <w:jc w:val="center"/>
              <w:rPr>
                <w:rFonts w:cstheme="minorHAnsi"/>
                <w:b/>
                <w:sz w:val="18"/>
                <w:szCs w:val="18"/>
              </w:rPr>
            </w:pPr>
            <w:r w:rsidRPr="007C2DFD">
              <w:rPr>
                <w:rFonts w:cstheme="minorHAnsi"/>
                <w:b/>
                <w:sz w:val="18"/>
                <w:szCs w:val="18"/>
              </w:rPr>
              <w:t>B</w:t>
            </w:r>
          </w:p>
        </w:tc>
      </w:tr>
      <w:tr w:rsidR="00292704" w:rsidRPr="007C2DFD" w14:paraId="2E50CA91" w14:textId="77777777" w:rsidTr="00B756AB">
        <w:trPr>
          <w:trHeight w:val="249"/>
        </w:trPr>
        <w:tc>
          <w:tcPr>
            <w:tcW w:w="4667" w:type="dxa"/>
          </w:tcPr>
          <w:p w14:paraId="554857B8" w14:textId="77777777" w:rsidR="00292704" w:rsidRPr="007C2DFD" w:rsidRDefault="007C2DFD" w:rsidP="00292704">
            <w:pPr>
              <w:jc w:val="center"/>
              <w:rPr>
                <w:rFonts w:cstheme="minorHAnsi"/>
                <w:b/>
                <w:sz w:val="18"/>
                <w:szCs w:val="18"/>
              </w:rPr>
            </w:pPr>
            <w:r>
              <w:rPr>
                <w:rFonts w:cstheme="minorHAnsi"/>
                <w:b/>
                <w:sz w:val="18"/>
                <w:szCs w:val="18"/>
              </w:rPr>
              <w:t>Autumn 1</w:t>
            </w:r>
          </w:p>
        </w:tc>
        <w:tc>
          <w:tcPr>
            <w:tcW w:w="4667" w:type="dxa"/>
          </w:tcPr>
          <w:p w14:paraId="535A13D2" w14:textId="77777777" w:rsidR="00292704" w:rsidRPr="007C2DFD" w:rsidRDefault="00F11FC1" w:rsidP="007C2DFD">
            <w:pPr>
              <w:jc w:val="center"/>
              <w:rPr>
                <w:rFonts w:cstheme="minorHAnsi"/>
                <w:sz w:val="18"/>
                <w:szCs w:val="18"/>
              </w:rPr>
            </w:pPr>
            <w:r w:rsidRPr="007C2DFD">
              <w:rPr>
                <w:rFonts w:cstheme="minorHAnsi"/>
                <w:sz w:val="18"/>
                <w:szCs w:val="18"/>
              </w:rPr>
              <w:t>Electricity (Year 6)</w:t>
            </w:r>
            <w:r w:rsidR="00E1257F" w:rsidRPr="007C2DFD">
              <w:rPr>
                <w:rFonts w:cstheme="minorHAnsi"/>
                <w:sz w:val="18"/>
                <w:szCs w:val="18"/>
              </w:rPr>
              <w:t xml:space="preserve"> </w:t>
            </w:r>
          </w:p>
        </w:tc>
        <w:tc>
          <w:tcPr>
            <w:tcW w:w="4669" w:type="dxa"/>
            <w:shd w:val="clear" w:color="auto" w:fill="7030A0"/>
          </w:tcPr>
          <w:p w14:paraId="41B7414C" w14:textId="77777777" w:rsidR="00E1257F" w:rsidRPr="007C2DFD" w:rsidRDefault="00292704" w:rsidP="007C2DFD">
            <w:pPr>
              <w:jc w:val="center"/>
              <w:rPr>
                <w:rFonts w:cstheme="minorHAnsi"/>
                <w:sz w:val="18"/>
                <w:szCs w:val="18"/>
              </w:rPr>
            </w:pPr>
            <w:r w:rsidRPr="007C2DFD">
              <w:rPr>
                <w:rFonts w:cstheme="minorHAnsi"/>
                <w:sz w:val="18"/>
                <w:szCs w:val="18"/>
              </w:rPr>
              <w:t>Forces (Year 5)</w:t>
            </w:r>
          </w:p>
        </w:tc>
      </w:tr>
      <w:tr w:rsidR="007C2DFD" w:rsidRPr="007C2DFD" w14:paraId="4AEB713A" w14:textId="77777777" w:rsidTr="00B756AB">
        <w:trPr>
          <w:trHeight w:val="267"/>
        </w:trPr>
        <w:tc>
          <w:tcPr>
            <w:tcW w:w="4667" w:type="dxa"/>
          </w:tcPr>
          <w:p w14:paraId="6C77DADD" w14:textId="77777777" w:rsidR="007C2DFD" w:rsidRPr="007C2DFD" w:rsidRDefault="007C2DFD" w:rsidP="00292704">
            <w:pPr>
              <w:jc w:val="center"/>
              <w:rPr>
                <w:rFonts w:cstheme="minorHAnsi"/>
                <w:b/>
                <w:sz w:val="18"/>
                <w:szCs w:val="18"/>
              </w:rPr>
            </w:pPr>
            <w:r>
              <w:rPr>
                <w:rFonts w:cstheme="minorHAnsi"/>
                <w:b/>
                <w:sz w:val="18"/>
                <w:szCs w:val="18"/>
              </w:rPr>
              <w:t>Autumn 2</w:t>
            </w:r>
          </w:p>
        </w:tc>
        <w:tc>
          <w:tcPr>
            <w:tcW w:w="4667" w:type="dxa"/>
          </w:tcPr>
          <w:p w14:paraId="4D144759" w14:textId="77777777" w:rsidR="007C2DFD" w:rsidRPr="007C2DFD" w:rsidRDefault="00F11FC1" w:rsidP="00292704">
            <w:pPr>
              <w:jc w:val="center"/>
              <w:rPr>
                <w:rFonts w:cstheme="minorHAnsi"/>
                <w:sz w:val="18"/>
                <w:szCs w:val="18"/>
              </w:rPr>
            </w:pPr>
            <w:r w:rsidRPr="007C2DFD">
              <w:rPr>
                <w:rFonts w:cstheme="minorHAnsi"/>
                <w:sz w:val="18"/>
                <w:szCs w:val="18"/>
              </w:rPr>
              <w:t>Properties and changes of materials (Year 5)</w:t>
            </w:r>
          </w:p>
        </w:tc>
        <w:tc>
          <w:tcPr>
            <w:tcW w:w="4669" w:type="dxa"/>
            <w:shd w:val="clear" w:color="auto" w:fill="00B050"/>
          </w:tcPr>
          <w:p w14:paraId="1E01ECF0" w14:textId="77777777" w:rsidR="007C2DFD" w:rsidRPr="007C2DFD" w:rsidRDefault="00F11FC1" w:rsidP="00292704">
            <w:pPr>
              <w:jc w:val="center"/>
              <w:rPr>
                <w:rFonts w:cstheme="minorHAnsi"/>
                <w:sz w:val="18"/>
                <w:szCs w:val="18"/>
              </w:rPr>
            </w:pPr>
            <w:r w:rsidRPr="007C2DFD">
              <w:rPr>
                <w:rFonts w:cstheme="minorHAnsi"/>
                <w:sz w:val="18"/>
                <w:szCs w:val="18"/>
              </w:rPr>
              <w:t>Living things and their habitats (Year 5</w:t>
            </w:r>
            <w:r>
              <w:rPr>
                <w:rFonts w:cstheme="minorHAnsi"/>
                <w:sz w:val="18"/>
                <w:szCs w:val="18"/>
              </w:rPr>
              <w:t>)</w:t>
            </w:r>
          </w:p>
        </w:tc>
      </w:tr>
      <w:tr w:rsidR="00292704" w:rsidRPr="007C2DFD" w14:paraId="41A82484" w14:textId="77777777" w:rsidTr="00B756AB">
        <w:trPr>
          <w:trHeight w:val="143"/>
        </w:trPr>
        <w:tc>
          <w:tcPr>
            <w:tcW w:w="4667" w:type="dxa"/>
          </w:tcPr>
          <w:p w14:paraId="4563A732" w14:textId="77777777" w:rsidR="00292704" w:rsidRPr="007C2DFD" w:rsidRDefault="007C2DFD" w:rsidP="00292704">
            <w:pPr>
              <w:jc w:val="center"/>
              <w:rPr>
                <w:rFonts w:cstheme="minorHAnsi"/>
                <w:b/>
                <w:sz w:val="18"/>
                <w:szCs w:val="18"/>
              </w:rPr>
            </w:pPr>
            <w:r>
              <w:rPr>
                <w:rFonts w:cstheme="minorHAnsi"/>
                <w:b/>
                <w:sz w:val="18"/>
                <w:szCs w:val="18"/>
              </w:rPr>
              <w:t>Spring 1</w:t>
            </w:r>
          </w:p>
        </w:tc>
        <w:tc>
          <w:tcPr>
            <w:tcW w:w="4667" w:type="dxa"/>
          </w:tcPr>
          <w:p w14:paraId="1B11FCF0" w14:textId="77777777" w:rsidR="00292704" w:rsidRPr="007C2DFD" w:rsidRDefault="00E1257F" w:rsidP="007C2DFD">
            <w:pPr>
              <w:jc w:val="center"/>
              <w:rPr>
                <w:rFonts w:cstheme="minorHAnsi"/>
                <w:sz w:val="18"/>
                <w:szCs w:val="18"/>
              </w:rPr>
            </w:pPr>
            <w:r w:rsidRPr="007C2DFD">
              <w:rPr>
                <w:rFonts w:cstheme="minorHAnsi"/>
                <w:sz w:val="18"/>
                <w:szCs w:val="18"/>
              </w:rPr>
              <w:t>Animals including humans (year 5)</w:t>
            </w:r>
          </w:p>
        </w:tc>
        <w:tc>
          <w:tcPr>
            <w:tcW w:w="4669" w:type="dxa"/>
            <w:shd w:val="clear" w:color="auto" w:fill="00B050"/>
          </w:tcPr>
          <w:p w14:paraId="1C213983" w14:textId="77777777" w:rsidR="00292704" w:rsidRPr="007C2DFD" w:rsidRDefault="00C21B76" w:rsidP="007C2DFD">
            <w:pPr>
              <w:jc w:val="center"/>
              <w:rPr>
                <w:rFonts w:cstheme="minorHAnsi"/>
                <w:sz w:val="18"/>
                <w:szCs w:val="18"/>
              </w:rPr>
            </w:pPr>
            <w:r w:rsidRPr="007C2DFD">
              <w:rPr>
                <w:rFonts w:cstheme="minorHAnsi"/>
                <w:sz w:val="18"/>
                <w:szCs w:val="18"/>
              </w:rPr>
              <w:t>Living things and their habitats (Year 6</w:t>
            </w:r>
            <w:r w:rsidR="008041B3">
              <w:rPr>
                <w:rFonts w:cstheme="minorHAnsi"/>
                <w:sz w:val="18"/>
                <w:szCs w:val="18"/>
              </w:rPr>
              <w:t>)</w:t>
            </w:r>
          </w:p>
        </w:tc>
      </w:tr>
      <w:tr w:rsidR="007C2DFD" w:rsidRPr="007C2DFD" w14:paraId="5CFA56D5" w14:textId="77777777" w:rsidTr="00B756AB">
        <w:trPr>
          <w:trHeight w:val="203"/>
        </w:trPr>
        <w:tc>
          <w:tcPr>
            <w:tcW w:w="4667" w:type="dxa"/>
          </w:tcPr>
          <w:p w14:paraId="6A8DB231" w14:textId="77777777" w:rsidR="007C2DFD" w:rsidRDefault="007C2DFD" w:rsidP="00292704">
            <w:pPr>
              <w:jc w:val="center"/>
              <w:rPr>
                <w:rFonts w:cstheme="minorHAnsi"/>
                <w:b/>
                <w:sz w:val="18"/>
                <w:szCs w:val="18"/>
              </w:rPr>
            </w:pPr>
            <w:r>
              <w:rPr>
                <w:rFonts w:cstheme="minorHAnsi"/>
                <w:b/>
                <w:sz w:val="18"/>
                <w:szCs w:val="18"/>
              </w:rPr>
              <w:t>Spring 2</w:t>
            </w:r>
          </w:p>
        </w:tc>
        <w:tc>
          <w:tcPr>
            <w:tcW w:w="4667" w:type="dxa"/>
          </w:tcPr>
          <w:p w14:paraId="58FA04A0" w14:textId="77777777" w:rsidR="007C2DFD" w:rsidRPr="007C2DFD" w:rsidRDefault="007C2DFD" w:rsidP="00E1257F">
            <w:pPr>
              <w:jc w:val="center"/>
              <w:rPr>
                <w:rFonts w:cstheme="minorHAnsi"/>
                <w:sz w:val="18"/>
                <w:szCs w:val="18"/>
              </w:rPr>
            </w:pPr>
            <w:r w:rsidRPr="007C2DFD">
              <w:rPr>
                <w:rFonts w:cstheme="minorHAnsi"/>
                <w:sz w:val="18"/>
                <w:szCs w:val="18"/>
              </w:rPr>
              <w:t>Animals including humans (Year 6)</w:t>
            </w:r>
          </w:p>
        </w:tc>
        <w:tc>
          <w:tcPr>
            <w:tcW w:w="4669" w:type="dxa"/>
            <w:shd w:val="clear" w:color="auto" w:fill="7030A0"/>
          </w:tcPr>
          <w:p w14:paraId="0A904D83" w14:textId="77777777" w:rsidR="007C2DFD" w:rsidRPr="007C2DFD" w:rsidRDefault="00C21B76" w:rsidP="00E1257F">
            <w:pPr>
              <w:jc w:val="center"/>
              <w:rPr>
                <w:rFonts w:cstheme="minorHAnsi"/>
                <w:sz w:val="18"/>
                <w:szCs w:val="18"/>
              </w:rPr>
            </w:pPr>
            <w:r w:rsidRPr="007C2DFD">
              <w:rPr>
                <w:rFonts w:cstheme="minorHAnsi"/>
                <w:sz w:val="18"/>
                <w:szCs w:val="18"/>
              </w:rPr>
              <w:t>Earth and Space (Year 5)</w:t>
            </w:r>
          </w:p>
        </w:tc>
      </w:tr>
      <w:tr w:rsidR="000D7BED" w:rsidRPr="007C2DFD" w14:paraId="28394FC0" w14:textId="77777777" w:rsidTr="00F71F57">
        <w:trPr>
          <w:trHeight w:val="262"/>
        </w:trPr>
        <w:tc>
          <w:tcPr>
            <w:tcW w:w="4667" w:type="dxa"/>
          </w:tcPr>
          <w:p w14:paraId="0AE204B8" w14:textId="77777777" w:rsidR="000D7BED" w:rsidRPr="007C2DFD" w:rsidRDefault="000D7BED" w:rsidP="000D7BED">
            <w:pPr>
              <w:jc w:val="center"/>
              <w:rPr>
                <w:rFonts w:cstheme="minorHAnsi"/>
                <w:b/>
                <w:sz w:val="18"/>
                <w:szCs w:val="18"/>
              </w:rPr>
            </w:pPr>
            <w:r>
              <w:rPr>
                <w:rFonts w:cstheme="minorHAnsi"/>
                <w:b/>
                <w:sz w:val="18"/>
                <w:szCs w:val="18"/>
              </w:rPr>
              <w:t>Summer</w:t>
            </w:r>
          </w:p>
        </w:tc>
        <w:tc>
          <w:tcPr>
            <w:tcW w:w="4667" w:type="dxa"/>
            <w:shd w:val="clear" w:color="auto" w:fill="00B050"/>
          </w:tcPr>
          <w:p w14:paraId="1BDBCA6E" w14:textId="6CA3B7A4" w:rsidR="000D7BED" w:rsidRPr="007C2DFD" w:rsidRDefault="00F71F57" w:rsidP="000D7BED">
            <w:pPr>
              <w:jc w:val="center"/>
              <w:rPr>
                <w:rFonts w:cstheme="minorHAnsi"/>
                <w:sz w:val="18"/>
                <w:szCs w:val="18"/>
              </w:rPr>
            </w:pPr>
            <w:r>
              <w:rPr>
                <w:rFonts w:cstheme="minorHAnsi"/>
                <w:sz w:val="18"/>
                <w:szCs w:val="18"/>
              </w:rPr>
              <w:t>Light (Year 6)</w:t>
            </w:r>
          </w:p>
        </w:tc>
        <w:tc>
          <w:tcPr>
            <w:tcW w:w="4669" w:type="dxa"/>
            <w:shd w:val="clear" w:color="auto" w:fill="00B050"/>
          </w:tcPr>
          <w:p w14:paraId="59F1B1A8" w14:textId="439583CC" w:rsidR="000D7BED" w:rsidRPr="007C2DFD" w:rsidRDefault="00F71F57" w:rsidP="00F71F57">
            <w:pPr>
              <w:tabs>
                <w:tab w:val="left" w:pos="510"/>
                <w:tab w:val="center" w:pos="2226"/>
              </w:tabs>
              <w:rPr>
                <w:rFonts w:cstheme="minorHAnsi"/>
                <w:sz w:val="18"/>
                <w:szCs w:val="18"/>
              </w:rPr>
            </w:pPr>
            <w:r>
              <w:rPr>
                <w:rFonts w:cstheme="minorHAnsi"/>
                <w:sz w:val="18"/>
                <w:szCs w:val="18"/>
              </w:rPr>
              <w:tab/>
            </w:r>
            <w:r>
              <w:rPr>
                <w:rFonts w:cstheme="minorHAnsi"/>
                <w:sz w:val="18"/>
                <w:szCs w:val="18"/>
              </w:rPr>
              <w:tab/>
            </w:r>
            <w:r w:rsidRPr="007C2DFD">
              <w:rPr>
                <w:rFonts w:cstheme="minorHAnsi"/>
                <w:sz w:val="18"/>
                <w:szCs w:val="18"/>
              </w:rPr>
              <w:t>Evolution and inheritance (Year 6)</w:t>
            </w:r>
          </w:p>
        </w:tc>
      </w:tr>
    </w:tbl>
    <w:p w14:paraId="39B54ACC" w14:textId="3AFED1CE" w:rsidR="00117AD0" w:rsidRDefault="00117AD0" w:rsidP="00F71F57"/>
    <w:p w14:paraId="7B0349F9" w14:textId="77777777" w:rsidR="002D550A" w:rsidRDefault="002D550A" w:rsidP="00117AD0">
      <w:pPr>
        <w:jc w:val="center"/>
        <w:rPr>
          <w:sz w:val="18"/>
          <w:szCs w:val="18"/>
        </w:rPr>
      </w:pPr>
    </w:p>
    <w:p w14:paraId="4839DBCE" w14:textId="77777777" w:rsidR="002D550A" w:rsidRDefault="002D550A" w:rsidP="002D550A">
      <w:r w:rsidRPr="002D550A">
        <w:rPr>
          <w:b/>
          <w:i/>
          <w:u w:val="single"/>
        </w:rPr>
        <w:t>Living things in their habitats</w:t>
      </w:r>
      <w:r>
        <w:t xml:space="preserve"> If pupils encounter the Year 6 topic as the first cycle, they would not have the necessary prior knowledge from the Year 5 topic to access the learning. Consequently, these two topics should be kept in the same cycle. </w:t>
      </w:r>
    </w:p>
    <w:p w14:paraId="6EB23B89" w14:textId="77777777" w:rsidR="002D550A" w:rsidRDefault="002D550A" w:rsidP="002D550A"/>
    <w:p w14:paraId="46A2DE78" w14:textId="77777777" w:rsidR="002D550A" w:rsidRPr="007C2DFD" w:rsidRDefault="002D550A" w:rsidP="002D550A">
      <w:pPr>
        <w:rPr>
          <w:sz w:val="18"/>
          <w:szCs w:val="18"/>
        </w:rPr>
      </w:pPr>
      <w:r w:rsidRPr="002D550A">
        <w:rPr>
          <w:b/>
          <w:i/>
          <w:u w:val="single"/>
        </w:rPr>
        <w:t>Evolution and inheritance</w:t>
      </w:r>
      <w:r>
        <w:t xml:space="preserve"> If pupils encounter the Year 6 Evolution and inheritance topic as the first cycle, they would not have the necessary prior knowledge from the Year 5 Living things and their habitats topic to access the learning. Consequently, these two topics should be kept in the same cycle</w:t>
      </w:r>
    </w:p>
    <w:sectPr w:rsidR="002D550A" w:rsidRPr="007C2DFD" w:rsidSect="00117AD0">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A477" w14:textId="77777777" w:rsidR="00C5139B" w:rsidRDefault="00C5139B" w:rsidP="00C5139B">
      <w:pPr>
        <w:spacing w:after="0" w:line="240" w:lineRule="auto"/>
      </w:pPr>
      <w:r>
        <w:separator/>
      </w:r>
    </w:p>
  </w:endnote>
  <w:endnote w:type="continuationSeparator" w:id="0">
    <w:p w14:paraId="509E2CF2" w14:textId="77777777" w:rsidR="00C5139B" w:rsidRDefault="00C5139B" w:rsidP="00C51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0921" w14:textId="77777777" w:rsidR="00C5139B" w:rsidRDefault="00C5139B" w:rsidP="00C5139B">
      <w:pPr>
        <w:spacing w:after="0" w:line="240" w:lineRule="auto"/>
      </w:pPr>
      <w:r>
        <w:separator/>
      </w:r>
    </w:p>
  </w:footnote>
  <w:footnote w:type="continuationSeparator" w:id="0">
    <w:p w14:paraId="18F0C511" w14:textId="77777777" w:rsidR="00C5139B" w:rsidRDefault="00C5139B" w:rsidP="00C51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5A8C" w14:textId="77777777" w:rsidR="009636B2" w:rsidRDefault="009636B2">
    <w:pPr>
      <w:pStyle w:val="Header"/>
    </w:pPr>
    <w:r>
      <w:rPr>
        <w:noProof/>
      </w:rPr>
      <w:drawing>
        <wp:inline distT="0" distB="0" distL="0" distR="0" wp14:anchorId="6C12821F" wp14:editId="1D16DA5F">
          <wp:extent cx="152400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24000" cy="1333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AD0"/>
    <w:rsid w:val="0002684B"/>
    <w:rsid w:val="00072E0A"/>
    <w:rsid w:val="000B1703"/>
    <w:rsid w:val="000D7BED"/>
    <w:rsid w:val="00117AD0"/>
    <w:rsid w:val="001A7C21"/>
    <w:rsid w:val="001B27DD"/>
    <w:rsid w:val="002140BD"/>
    <w:rsid w:val="00271648"/>
    <w:rsid w:val="00292704"/>
    <w:rsid w:val="00293427"/>
    <w:rsid w:val="002A1B1A"/>
    <w:rsid w:val="002D550A"/>
    <w:rsid w:val="002D5FA6"/>
    <w:rsid w:val="002E000E"/>
    <w:rsid w:val="002F4941"/>
    <w:rsid w:val="00333D27"/>
    <w:rsid w:val="003420B1"/>
    <w:rsid w:val="00374500"/>
    <w:rsid w:val="00375773"/>
    <w:rsid w:val="00383F3C"/>
    <w:rsid w:val="00390F47"/>
    <w:rsid w:val="003A6CA5"/>
    <w:rsid w:val="003E5F8A"/>
    <w:rsid w:val="004E2076"/>
    <w:rsid w:val="005C7A06"/>
    <w:rsid w:val="00601DA8"/>
    <w:rsid w:val="00607309"/>
    <w:rsid w:val="00634B23"/>
    <w:rsid w:val="006B58E8"/>
    <w:rsid w:val="006F54A9"/>
    <w:rsid w:val="00763668"/>
    <w:rsid w:val="007642DB"/>
    <w:rsid w:val="00790A06"/>
    <w:rsid w:val="007B26A2"/>
    <w:rsid w:val="007C2DFD"/>
    <w:rsid w:val="008041B3"/>
    <w:rsid w:val="0089514F"/>
    <w:rsid w:val="008B71DD"/>
    <w:rsid w:val="0094594F"/>
    <w:rsid w:val="00961497"/>
    <w:rsid w:val="009636B2"/>
    <w:rsid w:val="0098771D"/>
    <w:rsid w:val="009C644B"/>
    <w:rsid w:val="00A27226"/>
    <w:rsid w:val="00A634FF"/>
    <w:rsid w:val="00B43D14"/>
    <w:rsid w:val="00B756AB"/>
    <w:rsid w:val="00C04CE3"/>
    <w:rsid w:val="00C21B76"/>
    <w:rsid w:val="00C47457"/>
    <w:rsid w:val="00C5139B"/>
    <w:rsid w:val="00C523FC"/>
    <w:rsid w:val="00CA67B7"/>
    <w:rsid w:val="00CE46E0"/>
    <w:rsid w:val="00D01AB1"/>
    <w:rsid w:val="00D21215"/>
    <w:rsid w:val="00D41A1D"/>
    <w:rsid w:val="00D668F3"/>
    <w:rsid w:val="00DB183D"/>
    <w:rsid w:val="00DC54B7"/>
    <w:rsid w:val="00DD28B4"/>
    <w:rsid w:val="00DD7BAB"/>
    <w:rsid w:val="00E0213A"/>
    <w:rsid w:val="00E1257F"/>
    <w:rsid w:val="00E33B10"/>
    <w:rsid w:val="00E42E43"/>
    <w:rsid w:val="00F070FD"/>
    <w:rsid w:val="00F11FC1"/>
    <w:rsid w:val="00F23EE0"/>
    <w:rsid w:val="00F71F57"/>
    <w:rsid w:val="00F84BD9"/>
    <w:rsid w:val="00FC6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9B9D"/>
  <w15:chartTrackingRefBased/>
  <w15:docId w15:val="{E09A8374-5531-491A-B20C-145BA813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5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773"/>
    <w:rPr>
      <w:rFonts w:ascii="Segoe UI" w:hAnsi="Segoe UI" w:cs="Segoe UI"/>
      <w:sz w:val="18"/>
      <w:szCs w:val="18"/>
    </w:rPr>
  </w:style>
  <w:style w:type="paragraph" w:styleId="NoSpacing">
    <w:name w:val="No Spacing"/>
    <w:uiPriority w:val="1"/>
    <w:qFormat/>
    <w:rsid w:val="00790A06"/>
    <w:pPr>
      <w:spacing w:after="0" w:line="240" w:lineRule="auto"/>
    </w:pPr>
  </w:style>
  <w:style w:type="paragraph" w:styleId="Header">
    <w:name w:val="header"/>
    <w:basedOn w:val="Normal"/>
    <w:link w:val="HeaderChar"/>
    <w:uiPriority w:val="99"/>
    <w:unhideWhenUsed/>
    <w:rsid w:val="00C51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39B"/>
  </w:style>
  <w:style w:type="paragraph" w:styleId="Footer">
    <w:name w:val="footer"/>
    <w:basedOn w:val="Normal"/>
    <w:link w:val="FooterChar"/>
    <w:uiPriority w:val="99"/>
    <w:unhideWhenUsed/>
    <w:rsid w:val="00C51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39B"/>
  </w:style>
  <w:style w:type="character" w:styleId="CommentReference">
    <w:name w:val="annotation reference"/>
    <w:basedOn w:val="DefaultParagraphFont"/>
    <w:uiPriority w:val="99"/>
    <w:semiHidden/>
    <w:unhideWhenUsed/>
    <w:rsid w:val="00FC69E4"/>
    <w:rPr>
      <w:sz w:val="16"/>
      <w:szCs w:val="16"/>
    </w:rPr>
  </w:style>
  <w:style w:type="paragraph" w:styleId="CommentText">
    <w:name w:val="annotation text"/>
    <w:basedOn w:val="Normal"/>
    <w:link w:val="CommentTextChar"/>
    <w:uiPriority w:val="99"/>
    <w:semiHidden/>
    <w:unhideWhenUsed/>
    <w:rsid w:val="00FC69E4"/>
    <w:pPr>
      <w:spacing w:line="240" w:lineRule="auto"/>
    </w:pPr>
    <w:rPr>
      <w:sz w:val="20"/>
      <w:szCs w:val="20"/>
    </w:rPr>
  </w:style>
  <w:style w:type="character" w:customStyle="1" w:styleId="CommentTextChar">
    <w:name w:val="Comment Text Char"/>
    <w:basedOn w:val="DefaultParagraphFont"/>
    <w:link w:val="CommentText"/>
    <w:uiPriority w:val="99"/>
    <w:semiHidden/>
    <w:rsid w:val="00FC69E4"/>
    <w:rPr>
      <w:sz w:val="20"/>
      <w:szCs w:val="20"/>
    </w:rPr>
  </w:style>
  <w:style w:type="paragraph" w:styleId="CommentSubject">
    <w:name w:val="annotation subject"/>
    <w:basedOn w:val="CommentText"/>
    <w:next w:val="CommentText"/>
    <w:link w:val="CommentSubjectChar"/>
    <w:uiPriority w:val="99"/>
    <w:semiHidden/>
    <w:unhideWhenUsed/>
    <w:rsid w:val="00FC69E4"/>
    <w:rPr>
      <w:b/>
      <w:bCs/>
    </w:rPr>
  </w:style>
  <w:style w:type="character" w:customStyle="1" w:styleId="CommentSubjectChar">
    <w:name w:val="Comment Subject Char"/>
    <w:basedOn w:val="CommentTextChar"/>
    <w:link w:val="CommentSubject"/>
    <w:uiPriority w:val="99"/>
    <w:semiHidden/>
    <w:rsid w:val="00FC69E4"/>
    <w:rPr>
      <w:b/>
      <w:bCs/>
      <w:sz w:val="20"/>
      <w:szCs w:val="20"/>
    </w:rPr>
  </w:style>
  <w:style w:type="character" w:styleId="Strong">
    <w:name w:val="Strong"/>
    <w:basedOn w:val="DefaultParagraphFont"/>
    <w:uiPriority w:val="22"/>
    <w:qFormat/>
    <w:rsid w:val="009C64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470">
      <w:bodyDiv w:val="1"/>
      <w:marLeft w:val="0"/>
      <w:marRight w:val="0"/>
      <w:marTop w:val="0"/>
      <w:marBottom w:val="0"/>
      <w:divBdr>
        <w:top w:val="none" w:sz="0" w:space="0" w:color="auto"/>
        <w:left w:val="none" w:sz="0" w:space="0" w:color="auto"/>
        <w:bottom w:val="none" w:sz="0" w:space="0" w:color="auto"/>
        <w:right w:val="none" w:sz="0" w:space="0" w:color="auto"/>
      </w:divBdr>
      <w:divsChild>
        <w:div w:id="1477914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31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763710">
      <w:bodyDiv w:val="1"/>
      <w:marLeft w:val="0"/>
      <w:marRight w:val="0"/>
      <w:marTop w:val="0"/>
      <w:marBottom w:val="0"/>
      <w:divBdr>
        <w:top w:val="none" w:sz="0" w:space="0" w:color="auto"/>
        <w:left w:val="none" w:sz="0" w:space="0" w:color="auto"/>
        <w:bottom w:val="none" w:sz="0" w:space="0" w:color="auto"/>
        <w:right w:val="none" w:sz="0" w:space="0" w:color="auto"/>
      </w:divBdr>
      <w:divsChild>
        <w:div w:id="139955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463229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1182</Words>
  <Characters>6739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Bell</dc:creator>
  <cp:keywords/>
  <dc:description/>
  <cp:lastModifiedBy>Murphy, Claire</cp:lastModifiedBy>
  <cp:revision>2</cp:revision>
  <cp:lastPrinted>2023-12-05T15:05:00Z</cp:lastPrinted>
  <dcterms:created xsi:type="dcterms:W3CDTF">2025-12-09T17:04:00Z</dcterms:created>
  <dcterms:modified xsi:type="dcterms:W3CDTF">2025-12-09T17:04:00Z</dcterms:modified>
</cp:coreProperties>
</file>